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D0BBC">
        <w:rPr>
          <w:rFonts w:ascii="Cambria" w:hAnsi="Cambria" w:cs="Times New Roman"/>
          <w:b/>
          <w:sz w:val="20"/>
          <w:szCs w:val="20"/>
        </w:rPr>
        <w:t>25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B31B1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CD0BBC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D0BBC">
        <w:rPr>
          <w:rFonts w:ascii="Cambria" w:hAnsi="Cambria" w:cs="Times New Roman"/>
          <w:sz w:val="20"/>
          <w:szCs w:val="20"/>
        </w:rPr>
        <w:t>21</w:t>
      </w:r>
      <w:r w:rsidR="000F2329">
        <w:rPr>
          <w:rFonts w:ascii="Cambria" w:hAnsi="Cambria" w:cs="Times New Roman"/>
          <w:sz w:val="20"/>
          <w:szCs w:val="20"/>
        </w:rPr>
        <w:t xml:space="preserve"> 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1 - 1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0 - 3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3 - 0</w:t>
      </w:r>
      <w:r w:rsidR="005D2DB3">
        <w:rPr>
          <w:rFonts w:ascii="Cambria" w:hAnsi="Cambria" w:cs="Times New Roman"/>
          <w:sz w:val="20"/>
          <w:szCs w:val="20"/>
        </w:rPr>
        <w:tab/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5D2DB3">
        <w:rPr>
          <w:rFonts w:ascii="Cambria" w:hAnsi="Cambria" w:cs="Times New Roman"/>
          <w:sz w:val="20"/>
          <w:szCs w:val="20"/>
        </w:rPr>
        <w:tab/>
        <w:t xml:space="preserve">              13 - 0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2 - 5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0 - 2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</w:r>
      <w:r w:rsidR="003B6179">
        <w:rPr>
          <w:rFonts w:ascii="Cambria" w:hAnsi="Cambria" w:cs="Times New Roman"/>
          <w:sz w:val="20"/>
          <w:szCs w:val="20"/>
        </w:rPr>
        <w:t>0 - 3 (Hükmen)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0 - 2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0 - 9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5 - 0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</w:r>
      <w:r w:rsidR="005D2DB3">
        <w:rPr>
          <w:rFonts w:ascii="Cambria" w:hAnsi="Cambria" w:cs="Times New Roman"/>
          <w:sz w:val="20"/>
          <w:szCs w:val="20"/>
        </w:rPr>
        <w:tab/>
        <w:t>1 - 14</w:t>
      </w:r>
    </w:p>
    <w:p w:rsidR="00F3733E" w:rsidRDefault="00F3733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3733E" w:rsidRPr="00F3733E" w:rsidRDefault="00F3733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3733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21.10.2023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Malkara 14 Kasım spor / Karadeniz Gençlik spor müsabakasında, müsabakanın 24.Dk.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1318B">
        <w:rPr>
          <w:rFonts w:ascii="Cambria" w:hAnsi="Cambria" w:cs="Times New Roman"/>
          <w:b/>
          <w:sz w:val="20"/>
          <w:szCs w:val="20"/>
        </w:rPr>
        <w:t xml:space="preserve">Malkara 14 Kasım spor Kulübünün 10 forma </w:t>
      </w:r>
      <w:proofErr w:type="spellStart"/>
      <w:r w:rsidRPr="00B1318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1318B">
        <w:rPr>
          <w:rFonts w:ascii="Cambria" w:hAnsi="Cambria" w:cs="Times New Roman"/>
          <w:b/>
          <w:sz w:val="20"/>
          <w:szCs w:val="20"/>
        </w:rPr>
        <w:t xml:space="preserve"> oyuncusu Arda KAHRAMAN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B1318B">
        <w:rPr>
          <w:rFonts w:ascii="Cambria" w:hAnsi="Cambria" w:cs="Times New Roman"/>
          <w:b/>
          <w:sz w:val="20"/>
          <w:szCs w:val="20"/>
        </w:rPr>
        <w:t xml:space="preserve">Karadeniz Gençlik spor Kulübünün 7 forma </w:t>
      </w:r>
      <w:proofErr w:type="spellStart"/>
      <w:r w:rsidRPr="00B1318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1318B">
        <w:rPr>
          <w:rFonts w:ascii="Cambria" w:hAnsi="Cambria" w:cs="Times New Roman"/>
          <w:b/>
          <w:sz w:val="20"/>
          <w:szCs w:val="20"/>
        </w:rPr>
        <w:t xml:space="preserve"> oyuncusu Yağız YETİŞ</w:t>
      </w:r>
      <w:r>
        <w:rPr>
          <w:rFonts w:ascii="Cambria" w:hAnsi="Cambria" w:cs="Times New Roman"/>
          <w:sz w:val="20"/>
          <w:szCs w:val="20"/>
        </w:rPr>
        <w:t>’ in İl Disiplin Kuruluna sevklerine,</w:t>
      </w:r>
    </w:p>
    <w:p w:rsidR="00F3733E" w:rsidRDefault="00F3733E" w:rsidP="00CD0BB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B6179" w:rsidRDefault="00F3733E" w:rsidP="00CD0BB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3733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21.10.2023 Tarihinde Ergene Sahasında oynanan Sağlık spor / Çorlu Halk Eğ. Gücü spor müsabakasında, müsabakanın 35.Dk.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1318B">
        <w:rPr>
          <w:rFonts w:ascii="Cambria" w:hAnsi="Cambria" w:cs="Times New Roman"/>
          <w:b/>
          <w:sz w:val="20"/>
          <w:szCs w:val="20"/>
        </w:rPr>
        <w:t xml:space="preserve">Sağlık spor Kulübünün 77 forma </w:t>
      </w:r>
      <w:proofErr w:type="spellStart"/>
      <w:r w:rsidRPr="00B1318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1318B">
        <w:rPr>
          <w:rFonts w:ascii="Cambria" w:hAnsi="Cambria" w:cs="Times New Roman"/>
          <w:b/>
          <w:sz w:val="20"/>
          <w:szCs w:val="20"/>
        </w:rPr>
        <w:t xml:space="preserve"> oyuncusu Bedirhan CENGİZ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2C5381" w:rsidRDefault="002C53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C5381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21.10.2023 Tarihinde oynanması gereken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müsabakası,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Tertip Komitemize sunmuş olduğu 18.10.2023 Tarihli dilekçesinde adı geçen müsabakaya çıkmayacağını belirtmesi üzerine ilgili müsabaka haftalık programdan çıkarılmış, hakem ataması yapılmamıştır.</w:t>
      </w:r>
    </w:p>
    <w:p w:rsidR="002C5381" w:rsidRDefault="002C53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24</w:t>
      </w:r>
      <w:proofErr w:type="gramEnd"/>
      <w:r>
        <w:rPr>
          <w:rFonts w:ascii="Cambria" w:hAnsi="Cambria" w:cs="Times New Roman"/>
          <w:sz w:val="20"/>
          <w:szCs w:val="20"/>
        </w:rPr>
        <w:t xml:space="preserve">/1-a maddesince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puan silinmesine, </w:t>
      </w:r>
    </w:p>
    <w:p w:rsidR="002C5381" w:rsidRPr="002C5381" w:rsidRDefault="002C53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7511" w:rsidRDefault="002C53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5</w:t>
      </w:r>
      <w:r w:rsidR="00F3733E" w:rsidRPr="00F3733E">
        <w:rPr>
          <w:rFonts w:ascii="Cambria" w:hAnsi="Cambria" w:cs="Times New Roman"/>
          <w:b/>
          <w:sz w:val="20"/>
          <w:szCs w:val="20"/>
        </w:rPr>
        <w:t>-)</w:t>
      </w:r>
      <w:r w:rsidR="00F3733E">
        <w:rPr>
          <w:rFonts w:ascii="Cambria" w:hAnsi="Cambria" w:cs="Times New Roman"/>
          <w:b/>
          <w:sz w:val="20"/>
          <w:szCs w:val="20"/>
        </w:rPr>
        <w:t xml:space="preserve"> </w:t>
      </w:r>
      <w:r w:rsidR="00F3733E">
        <w:rPr>
          <w:rFonts w:ascii="Cambria" w:hAnsi="Cambria" w:cs="Times New Roman"/>
          <w:sz w:val="20"/>
          <w:szCs w:val="20"/>
        </w:rPr>
        <w:t xml:space="preserve">28.10.2023 Tarihinde oynanması gereken müsabakaların (2.Haftadan ertelenen 1 maç hariç) 1 hafta kaydırılarak 04.11.2023 tarihinde </w:t>
      </w:r>
      <w:r w:rsidR="003B6179">
        <w:rPr>
          <w:rFonts w:ascii="Cambria" w:hAnsi="Cambria" w:cs="Times New Roman"/>
          <w:sz w:val="20"/>
          <w:szCs w:val="20"/>
        </w:rPr>
        <w:t xml:space="preserve">kaydırıldığı haftadan başlayarak </w:t>
      </w:r>
      <w:r w:rsidR="00F3733E">
        <w:rPr>
          <w:rFonts w:ascii="Cambria" w:hAnsi="Cambria" w:cs="Times New Roman"/>
          <w:sz w:val="20"/>
          <w:szCs w:val="20"/>
        </w:rPr>
        <w:t xml:space="preserve">oynatılmasına, </w:t>
      </w:r>
    </w:p>
    <w:p w:rsidR="00F3733E" w:rsidRPr="00F3733E" w:rsidRDefault="00F3733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C3757" w:rsidRDefault="00BC3757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C3757" w:rsidRPr="00912C8E" w:rsidRDefault="00BC3757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8358D"/>
    <w:rsid w:val="000D7E00"/>
    <w:rsid w:val="000F2329"/>
    <w:rsid w:val="00162304"/>
    <w:rsid w:val="00165AC2"/>
    <w:rsid w:val="001A14F0"/>
    <w:rsid w:val="001B22AA"/>
    <w:rsid w:val="002076C8"/>
    <w:rsid w:val="00211072"/>
    <w:rsid w:val="0021257C"/>
    <w:rsid w:val="00236315"/>
    <w:rsid w:val="002626BB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447004"/>
    <w:rsid w:val="004561EE"/>
    <w:rsid w:val="0046195B"/>
    <w:rsid w:val="004B4DF9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2478D"/>
    <w:rsid w:val="009432F2"/>
    <w:rsid w:val="00951CBA"/>
    <w:rsid w:val="00952E37"/>
    <w:rsid w:val="0098686B"/>
    <w:rsid w:val="009A2686"/>
    <w:rsid w:val="009D03A4"/>
    <w:rsid w:val="00A058E9"/>
    <w:rsid w:val="00A13854"/>
    <w:rsid w:val="00A3706C"/>
    <w:rsid w:val="00A40755"/>
    <w:rsid w:val="00A67CBA"/>
    <w:rsid w:val="00A92D9E"/>
    <w:rsid w:val="00AF13AC"/>
    <w:rsid w:val="00B1318B"/>
    <w:rsid w:val="00B87843"/>
    <w:rsid w:val="00BA5231"/>
    <w:rsid w:val="00BC3757"/>
    <w:rsid w:val="00BE1FCB"/>
    <w:rsid w:val="00C105E9"/>
    <w:rsid w:val="00C15FC5"/>
    <w:rsid w:val="00C56F57"/>
    <w:rsid w:val="00C70F83"/>
    <w:rsid w:val="00C84973"/>
    <w:rsid w:val="00C91B29"/>
    <w:rsid w:val="00C95210"/>
    <w:rsid w:val="00CB31B1"/>
    <w:rsid w:val="00CD0BBC"/>
    <w:rsid w:val="00D10327"/>
    <w:rsid w:val="00D33BB3"/>
    <w:rsid w:val="00D61120"/>
    <w:rsid w:val="00DA550D"/>
    <w:rsid w:val="00DC0F0D"/>
    <w:rsid w:val="00DF0FEA"/>
    <w:rsid w:val="00E31F77"/>
    <w:rsid w:val="00E45118"/>
    <w:rsid w:val="00E56CDD"/>
    <w:rsid w:val="00E801A1"/>
    <w:rsid w:val="00E82028"/>
    <w:rsid w:val="00F32FBD"/>
    <w:rsid w:val="00F3733E"/>
    <w:rsid w:val="00F664F7"/>
    <w:rsid w:val="00F66F0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B210-CA2B-433B-AB81-CA79B6A4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84</cp:revision>
  <cp:lastPrinted>2023-10-18T09:06:00Z</cp:lastPrinted>
  <dcterms:created xsi:type="dcterms:W3CDTF">2021-10-11T06:07:00Z</dcterms:created>
  <dcterms:modified xsi:type="dcterms:W3CDTF">2023-10-25T07:56:00Z</dcterms:modified>
</cp:coreProperties>
</file>