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B1" w:rsidRPr="00F21D35" w:rsidRDefault="001150B1" w:rsidP="001150B1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TEKİRDAĞ FUTBOL İL TEMSİLCİLİĞİ</w:t>
      </w:r>
    </w:p>
    <w:p w:rsidR="001150B1" w:rsidRPr="008E1D39" w:rsidRDefault="001150B1" w:rsidP="001150B1">
      <w:pPr>
        <w:pStyle w:val="AralkYok"/>
        <w:ind w:left="-142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202</w:t>
      </w:r>
      <w:r w:rsidR="007F2672">
        <w:rPr>
          <w:rFonts w:ascii="Cambria" w:hAnsi="Cambria" w:cs="Times New Roman"/>
          <w:b/>
          <w:sz w:val="24"/>
          <w:szCs w:val="24"/>
        </w:rPr>
        <w:t>4</w:t>
      </w:r>
      <w:r w:rsidRPr="008E1D39">
        <w:rPr>
          <w:rFonts w:ascii="Cambria" w:hAnsi="Cambria" w:cs="Times New Roman"/>
          <w:b/>
          <w:sz w:val="24"/>
          <w:szCs w:val="24"/>
        </w:rPr>
        <w:t>-202</w:t>
      </w:r>
      <w:r w:rsidR="007F2672">
        <w:rPr>
          <w:rFonts w:ascii="Cambria" w:hAnsi="Cambria" w:cs="Times New Roman"/>
          <w:b/>
          <w:sz w:val="24"/>
          <w:szCs w:val="24"/>
        </w:rPr>
        <w:t>5</w:t>
      </w:r>
      <w:r w:rsidRPr="008E1D39">
        <w:rPr>
          <w:rFonts w:ascii="Cambria" w:hAnsi="Cambria" w:cs="Times New Roman"/>
          <w:b/>
          <w:sz w:val="24"/>
          <w:szCs w:val="24"/>
        </w:rPr>
        <w:t xml:space="preserve"> FUTBOL SEZONU</w:t>
      </w:r>
    </w:p>
    <w:p w:rsidR="001150B1" w:rsidRPr="008E1D39" w:rsidRDefault="001150B1" w:rsidP="001150B1">
      <w:pPr>
        <w:pStyle w:val="AralkYok"/>
        <w:jc w:val="center"/>
        <w:rPr>
          <w:rFonts w:ascii="Cambria" w:hAnsi="Cambria" w:cs="Times New Roman"/>
          <w:b/>
          <w:sz w:val="24"/>
          <w:szCs w:val="24"/>
        </w:rPr>
      </w:pPr>
      <w:r w:rsidRPr="008E1D39">
        <w:rPr>
          <w:rFonts w:ascii="Cambria" w:hAnsi="Cambria" w:cs="Times New Roman"/>
          <w:b/>
          <w:sz w:val="24"/>
          <w:szCs w:val="24"/>
        </w:rPr>
        <w:t>U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b/>
          <w:sz w:val="24"/>
          <w:szCs w:val="24"/>
        </w:rPr>
        <w:t>17</w:t>
      </w:r>
      <w:r w:rsidRPr="008E1D39">
        <w:rPr>
          <w:rFonts w:ascii="Cambria" w:hAnsi="Cambria" w:cs="Times New Roman"/>
          <w:b/>
          <w:sz w:val="24"/>
          <w:szCs w:val="24"/>
        </w:rPr>
        <w:t xml:space="preserve">  LİGİ</w:t>
      </w:r>
      <w:proofErr w:type="gramEnd"/>
      <w:r w:rsidRPr="008E1D39">
        <w:rPr>
          <w:rFonts w:ascii="Cambria" w:hAnsi="Cambria" w:cs="Times New Roman"/>
          <w:b/>
          <w:sz w:val="24"/>
          <w:szCs w:val="24"/>
        </w:rPr>
        <w:t xml:space="preserve">  STATÜSÜ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26/09</w:t>
      </w:r>
      <w:r w:rsidRPr="008E1D39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Karar No</w:t>
      </w:r>
      <w:r w:rsidRPr="008E1D39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0</w:t>
      </w:r>
      <w:r w:rsidRPr="008E1D39">
        <w:rPr>
          <w:rFonts w:ascii="Cambria" w:hAnsi="Cambria" w:cs="Times New Roman"/>
          <w:b/>
          <w:sz w:val="20"/>
          <w:szCs w:val="20"/>
        </w:rPr>
        <w:t>1</w:t>
      </w: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4-2025</w:t>
      </w:r>
      <w:r w:rsidRPr="008E1D39">
        <w:rPr>
          <w:rFonts w:ascii="Cambria" w:hAnsi="Cambria" w:cs="Times New Roman"/>
          <w:sz w:val="20"/>
          <w:szCs w:val="20"/>
        </w:rPr>
        <w:t xml:space="preserve"> Futbol Sezonunda Tekirdağ U 1</w:t>
      </w:r>
      <w:r>
        <w:rPr>
          <w:rFonts w:ascii="Cambria" w:hAnsi="Cambria" w:cs="Times New Roman"/>
          <w:sz w:val="20"/>
          <w:szCs w:val="20"/>
        </w:rPr>
        <w:t>7</w:t>
      </w:r>
      <w:r w:rsidRPr="008E1D39">
        <w:rPr>
          <w:rFonts w:ascii="Cambria" w:hAnsi="Cambria" w:cs="Times New Roman"/>
          <w:sz w:val="20"/>
          <w:szCs w:val="20"/>
        </w:rPr>
        <w:t xml:space="preserve"> Lig müsabakaları aşağıda isimleri yazılı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1E462B">
        <w:rPr>
          <w:rFonts w:ascii="Cambria" w:hAnsi="Cambria" w:cs="Times New Roman"/>
          <w:sz w:val="20"/>
          <w:szCs w:val="20"/>
        </w:rPr>
        <w:t xml:space="preserve">17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8E1D39">
        <w:rPr>
          <w:rFonts w:ascii="Cambria" w:hAnsi="Cambria" w:cs="Times New Roman"/>
          <w:sz w:val="20"/>
          <w:szCs w:val="20"/>
        </w:rPr>
        <w:t>takımın</w:t>
      </w:r>
      <w:proofErr w:type="gramEnd"/>
      <w:r w:rsidRPr="008E1D39">
        <w:rPr>
          <w:rFonts w:ascii="Cambria" w:hAnsi="Cambria" w:cs="Times New Roman"/>
          <w:sz w:val="20"/>
          <w:szCs w:val="20"/>
        </w:rPr>
        <w:t xml:space="preserve"> katılımı ile </w:t>
      </w:r>
      <w:r w:rsidR="001E462B">
        <w:rPr>
          <w:rFonts w:ascii="Cambria" w:hAnsi="Cambria" w:cs="Times New Roman"/>
          <w:sz w:val="20"/>
          <w:szCs w:val="20"/>
        </w:rPr>
        <w:t>2</w:t>
      </w:r>
      <w:r>
        <w:rPr>
          <w:rFonts w:ascii="Cambria" w:hAnsi="Cambria" w:cs="Times New Roman"/>
          <w:sz w:val="20"/>
          <w:szCs w:val="20"/>
        </w:rPr>
        <w:t xml:space="preserve">  (</w:t>
      </w:r>
      <w:r w:rsidR="001E462B">
        <w:rPr>
          <w:rFonts w:ascii="Cambria" w:hAnsi="Cambria" w:cs="Times New Roman"/>
          <w:sz w:val="20"/>
          <w:szCs w:val="20"/>
        </w:rPr>
        <w:t>iki</w:t>
      </w:r>
      <w:r>
        <w:rPr>
          <w:rFonts w:ascii="Cambria" w:hAnsi="Cambria" w:cs="Times New Roman"/>
          <w:sz w:val="20"/>
          <w:szCs w:val="20"/>
        </w:rPr>
        <w:t xml:space="preserve"> ) </w:t>
      </w:r>
      <w:r w:rsidRPr="008E1D39">
        <w:rPr>
          <w:rFonts w:ascii="Cambria" w:hAnsi="Cambria" w:cs="Times New Roman"/>
          <w:sz w:val="20"/>
          <w:szCs w:val="20"/>
        </w:rPr>
        <w:t xml:space="preserve"> grupta tek devreli lig usulüne göre oynatılmasına.</w:t>
      </w:r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85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294"/>
        <w:gridCol w:w="2725"/>
        <w:gridCol w:w="943"/>
        <w:gridCol w:w="1222"/>
        <w:gridCol w:w="2674"/>
      </w:tblGrid>
      <w:tr w:rsidR="001150B1" w:rsidRPr="00953E5D" w:rsidTr="008B62BD">
        <w:trPr>
          <w:trHeight w:val="258"/>
        </w:trPr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A GRUBU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B GRUBU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TESCİL NO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53E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TAKIM ADI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17165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Tekirdağ Adalet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B74B03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11589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11566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Marmara Ereğlisi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18160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Ergene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19212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Trakya 2022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16882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Çerkezköy 1923 </w:t>
            </w:r>
            <w:r w:rsidR="00105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Gençlik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19173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0538D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Çerkezköy 1911 Doğan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18740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50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17535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444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Çerkezgücü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17036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Hayrabolu Belediye spor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16596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Kapaklı Kartal spor</w:t>
            </w:r>
          </w:p>
        </w:tc>
      </w:tr>
      <w:tr w:rsidR="001150B1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14508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Çorlu Belediye Futbol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11585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150B1" w:rsidRPr="00953E5D" w:rsidTr="0044446A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A86C5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13333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5000F0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Akçeşme spor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1150B1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B74B03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14523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0B1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Sağlık spor</w:t>
            </w:r>
          </w:p>
        </w:tc>
      </w:tr>
      <w:tr w:rsidR="0044446A" w:rsidRPr="00953E5D" w:rsidTr="008B62BD">
        <w:trPr>
          <w:trHeight w:val="25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Default="0044446A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B3A6B" w:rsidP="008B6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13328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46A" w:rsidRPr="00953E5D" w:rsidRDefault="0044446A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Kapaklı Site spor </w:t>
            </w:r>
          </w:p>
        </w:tc>
      </w:tr>
    </w:tbl>
    <w:p w:rsidR="001150B1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1792" w:type="dxa"/>
        <w:tblInd w:w="-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316"/>
        <w:gridCol w:w="292"/>
        <w:gridCol w:w="310"/>
        <w:gridCol w:w="297"/>
        <w:gridCol w:w="281"/>
      </w:tblGrid>
      <w:tr w:rsidR="001150B1" w:rsidRPr="00AE40C5" w:rsidTr="008B62BD">
        <w:trPr>
          <w:trHeight w:val="258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0B1" w:rsidRPr="00AE40C5" w:rsidRDefault="001150B1" w:rsidP="008B6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</w:tbl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Müsabakalarda galibiyete 3 puan, beraberliğe 1 puan ve mağlubiyete 0 puan verilmesine,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ind w:left="360"/>
        <w:jc w:val="both"/>
      </w:pPr>
      <w:r>
        <w:t>U1</w:t>
      </w:r>
      <w:r w:rsidR="00231C32">
        <w:t>7</w:t>
      </w:r>
      <w:r>
        <w:t xml:space="preserve"> ligi müsabakalarında 200</w:t>
      </w:r>
      <w:r w:rsidR="00231C32">
        <w:t>8</w:t>
      </w:r>
      <w:r>
        <w:t>, 200</w:t>
      </w:r>
      <w:r w:rsidR="00231C32">
        <w:t>9</w:t>
      </w:r>
      <w:r>
        <w:t xml:space="preserve"> doğumlu </w:t>
      </w:r>
      <w:r w:rsidR="00231C32">
        <w:t>futbolcular oynayabilir. 2010</w:t>
      </w:r>
      <w:r>
        <w:t xml:space="preserve"> doğumlu en fazla </w:t>
      </w:r>
      <w:r w:rsidR="00231C32">
        <w:t>2</w:t>
      </w:r>
      <w:r>
        <w:t xml:space="preserve"> (</w:t>
      </w:r>
      <w:r w:rsidR="00231C32">
        <w:t>iki</w:t>
      </w:r>
      <w:r>
        <w:t>) futbolcu müsabaka isim listesine yazılabilir ve oynatılabilir. 20</w:t>
      </w:r>
      <w:r w:rsidR="00231C32">
        <w:t>11</w:t>
      </w:r>
      <w:r>
        <w:t xml:space="preserve"> ve daha küçük doğumlular oynayamaz.</w:t>
      </w:r>
    </w:p>
    <w:p w:rsidR="001150B1" w:rsidRDefault="001150B1" w:rsidP="001150B1">
      <w:pPr>
        <w:pStyle w:val="AralkYok"/>
        <w:ind w:left="360"/>
        <w:jc w:val="both"/>
      </w:pPr>
    </w:p>
    <w:p w:rsidR="009932FA" w:rsidRDefault="009932FA" w:rsidP="001150B1">
      <w:pPr>
        <w:pStyle w:val="AralkYok"/>
        <w:ind w:left="360"/>
        <w:jc w:val="both"/>
      </w:pPr>
      <w:r>
        <w:t xml:space="preserve">U17 Liginde; </w:t>
      </w:r>
    </w:p>
    <w:p w:rsidR="009932FA" w:rsidRDefault="009932FA" w:rsidP="001150B1">
      <w:pPr>
        <w:pStyle w:val="AralkYok"/>
        <w:ind w:left="360"/>
        <w:jc w:val="both"/>
      </w:pPr>
      <w:r>
        <w:t xml:space="preserve">Oyuncu sayısı </w:t>
      </w:r>
      <w:r>
        <w:tab/>
      </w:r>
      <w:r>
        <w:tab/>
        <w:t xml:space="preserve">11 </w:t>
      </w:r>
    </w:p>
    <w:p w:rsidR="009932FA" w:rsidRDefault="009932FA" w:rsidP="001150B1">
      <w:pPr>
        <w:pStyle w:val="AralkYok"/>
        <w:ind w:left="360"/>
        <w:jc w:val="both"/>
      </w:pPr>
      <w:r>
        <w:t xml:space="preserve">Yedek oyuncu sayısı </w:t>
      </w:r>
      <w:r>
        <w:tab/>
        <w:t xml:space="preserve">7 </w:t>
      </w:r>
    </w:p>
    <w:p w:rsidR="009932FA" w:rsidRDefault="009932FA" w:rsidP="001150B1">
      <w:pPr>
        <w:pStyle w:val="AralkYok"/>
        <w:ind w:left="360"/>
        <w:jc w:val="both"/>
      </w:pPr>
      <w:r>
        <w:t xml:space="preserve">Oyuncu değişikliği sayısı </w:t>
      </w:r>
      <w:r>
        <w:tab/>
        <w:t xml:space="preserve">5 </w:t>
      </w:r>
    </w:p>
    <w:p w:rsidR="009932FA" w:rsidRDefault="009932FA" w:rsidP="001150B1">
      <w:pPr>
        <w:pStyle w:val="AralkYok"/>
        <w:ind w:left="360"/>
        <w:jc w:val="both"/>
      </w:pPr>
      <w:r>
        <w:t xml:space="preserve">Saha ve kale ölçüsü </w:t>
      </w:r>
      <w:r>
        <w:tab/>
        <w:t xml:space="preserve"> Normal</w:t>
      </w:r>
    </w:p>
    <w:p w:rsidR="009932FA" w:rsidRDefault="009932FA" w:rsidP="001150B1">
      <w:pPr>
        <w:pStyle w:val="AralkYok"/>
        <w:ind w:left="360"/>
        <w:jc w:val="both"/>
      </w:pPr>
      <w:r>
        <w:t xml:space="preserve"> Müsabaka süresi </w:t>
      </w:r>
      <w:r>
        <w:tab/>
      </w:r>
      <w:r>
        <w:tab/>
        <w:t xml:space="preserve"> 2 x 40 dakika </w:t>
      </w:r>
    </w:p>
    <w:p w:rsidR="00023125" w:rsidRDefault="009932FA" w:rsidP="001150B1">
      <w:pPr>
        <w:pStyle w:val="AralkYok"/>
        <w:ind w:left="360"/>
        <w:jc w:val="both"/>
      </w:pPr>
      <w:r>
        <w:t xml:space="preserve">Uzatma süresi </w:t>
      </w:r>
      <w:r>
        <w:tab/>
      </w:r>
      <w:r>
        <w:tab/>
        <w:t xml:space="preserve"> Uzatma yoktur. Direkt penaltı vuruşları ile sonuç alınır. </w:t>
      </w:r>
    </w:p>
    <w:p w:rsidR="001150B1" w:rsidRDefault="009932FA" w:rsidP="001150B1">
      <w:pPr>
        <w:pStyle w:val="AralkYok"/>
        <w:ind w:left="360"/>
        <w:jc w:val="both"/>
        <w:rPr>
          <w:rFonts w:ascii="Cambria" w:hAnsi="Cambria" w:cstheme="majorHAnsi"/>
          <w:sz w:val="20"/>
        </w:rPr>
      </w:pPr>
      <w:r>
        <w:t>Saha ve kale ölçüsü</w:t>
      </w:r>
      <w:r w:rsidR="00023125">
        <w:tab/>
      </w:r>
      <w:r w:rsidR="00023125">
        <w:tab/>
      </w:r>
      <w:r>
        <w:t xml:space="preserve"> Normal</w:t>
      </w:r>
    </w:p>
    <w:p w:rsidR="001150B1" w:rsidRDefault="001150B1" w:rsidP="001150B1">
      <w:pPr>
        <w:pStyle w:val="AralkYok"/>
        <w:ind w:left="360"/>
        <w:jc w:val="both"/>
        <w:rPr>
          <w:rFonts w:ascii="Cambria" w:hAnsi="Cambria" w:cstheme="majorHAnsi"/>
          <w:sz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>Gruplarında i</w:t>
      </w:r>
      <w:r>
        <w:rPr>
          <w:rFonts w:ascii="Cambria" w:hAnsi="Cambria" w:cs="Times New Roman"/>
          <w:color w:val="000000" w:themeColor="text1"/>
          <w:sz w:val="20"/>
          <w:szCs w:val="20"/>
        </w:rPr>
        <w:t>lk 3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(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) sırayı alan toplam 6 takımın Play </w:t>
      </w:r>
      <w:proofErr w:type="spellStart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grubuna yükseltilmesine, </w:t>
      </w: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Grupların ilk </w:t>
      </w:r>
      <w:r>
        <w:rPr>
          <w:rFonts w:ascii="Cambria" w:hAnsi="Cambria" w:cs="Times New Roman"/>
          <w:color w:val="000000" w:themeColor="text1"/>
          <w:sz w:val="20"/>
          <w:szCs w:val="20"/>
        </w:rPr>
        <w:t>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sırası belirlenirken;  Puan ve averaj eşitliği iki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veya üç</w:t>
      </w:r>
      <w:r w:rsidRPr="00E3137E">
        <w:rPr>
          <w:rFonts w:ascii="Cambria" w:hAnsi="Cambria" w:cs="Times New Roman"/>
          <w:color w:val="000000" w:themeColor="text1"/>
          <w:sz w:val="20"/>
          <w:szCs w:val="20"/>
        </w:rPr>
        <w:t xml:space="preserve"> takım arasında ise ilgili takımlar arasında penaltı atışları yaptırılır. </w:t>
      </w:r>
    </w:p>
    <w:p w:rsidR="001150B1" w:rsidRPr="00E3137E" w:rsidRDefault="001150B1" w:rsidP="001150B1">
      <w:pPr>
        <w:pStyle w:val="AralkYok"/>
        <w:ind w:left="360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</w:p>
    <w:p w:rsidR="001150B1" w:rsidRDefault="001150B1" w:rsidP="00122B2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9932FA">
        <w:rPr>
          <w:rFonts w:ascii="Cambria" w:hAnsi="Cambria" w:cs="Times New Roman"/>
          <w:color w:val="000000" w:themeColor="text1"/>
          <w:sz w:val="20"/>
          <w:szCs w:val="20"/>
        </w:rPr>
        <w:t xml:space="preserve">Play </w:t>
      </w:r>
      <w:proofErr w:type="spellStart"/>
      <w:r w:rsidRPr="009932FA">
        <w:rPr>
          <w:rFonts w:ascii="Cambria" w:hAnsi="Cambria" w:cs="Times New Roman"/>
          <w:color w:val="000000" w:themeColor="text1"/>
          <w:sz w:val="20"/>
          <w:szCs w:val="20"/>
        </w:rPr>
        <w:t>Off</w:t>
      </w:r>
      <w:proofErr w:type="spellEnd"/>
      <w:r w:rsidRPr="009932FA">
        <w:rPr>
          <w:rFonts w:ascii="Cambria" w:hAnsi="Cambria" w:cs="Times New Roman"/>
          <w:color w:val="000000" w:themeColor="text1"/>
          <w:sz w:val="20"/>
          <w:szCs w:val="20"/>
        </w:rPr>
        <w:t xml:space="preserve"> Grubu 6 (altı) </w:t>
      </w:r>
      <w:r w:rsidRPr="009932FA">
        <w:rPr>
          <w:rFonts w:ascii="Cambria" w:hAnsi="Cambria" w:cs="Times New Roman"/>
          <w:sz w:val="20"/>
          <w:szCs w:val="20"/>
        </w:rPr>
        <w:t xml:space="preserve">takımın katılımı ile çift devreli lig usulüne göre hafta içi de </w:t>
      </w:r>
      <w:proofErr w:type="gramStart"/>
      <w:r w:rsidRPr="009932FA">
        <w:rPr>
          <w:rFonts w:ascii="Cambria" w:hAnsi="Cambria" w:cs="Times New Roman"/>
          <w:sz w:val="20"/>
          <w:szCs w:val="20"/>
        </w:rPr>
        <w:t>dahil</w:t>
      </w:r>
      <w:proofErr w:type="gramEnd"/>
      <w:r w:rsidRPr="009932FA">
        <w:rPr>
          <w:rFonts w:ascii="Cambria" w:hAnsi="Cambria" w:cs="Times New Roman"/>
          <w:sz w:val="20"/>
          <w:szCs w:val="20"/>
        </w:rPr>
        <w:t xml:space="preserve"> olmak üzere oynatılır. Müsabakalar sonunda </w:t>
      </w:r>
      <w:r w:rsidR="0082630D">
        <w:rPr>
          <w:rFonts w:ascii="Cambria" w:hAnsi="Cambria" w:cs="Times New Roman"/>
          <w:sz w:val="20"/>
          <w:szCs w:val="20"/>
        </w:rPr>
        <w:t xml:space="preserve">şampiyon olan(  1 )takım </w:t>
      </w:r>
      <w:r w:rsidRPr="009932FA">
        <w:rPr>
          <w:rFonts w:ascii="Cambria" w:hAnsi="Cambria" w:cs="Times New Roman"/>
          <w:sz w:val="20"/>
          <w:szCs w:val="20"/>
        </w:rPr>
        <w:t xml:space="preserve">ilimizi temsilen Türkiye Şampiyonasına katılır. </w:t>
      </w:r>
    </w:p>
    <w:p w:rsidR="009932FA" w:rsidRPr="009932FA" w:rsidRDefault="009932FA" w:rsidP="009932F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Statüde belirtilmeyen konularda Türkiye Futbol Federasyonu 202</w:t>
      </w:r>
      <w:r w:rsidR="00231C32">
        <w:rPr>
          <w:rFonts w:ascii="Cambria" w:hAnsi="Cambria" w:cs="Times New Roman"/>
          <w:sz w:val="20"/>
          <w:szCs w:val="20"/>
        </w:rPr>
        <w:t>4</w:t>
      </w:r>
      <w:r w:rsidRPr="008E1D39">
        <w:rPr>
          <w:rFonts w:ascii="Cambria" w:hAnsi="Cambria" w:cs="Times New Roman"/>
          <w:sz w:val="20"/>
          <w:szCs w:val="20"/>
        </w:rPr>
        <w:t>-202</w:t>
      </w:r>
      <w:r w:rsidR="00231C32">
        <w:rPr>
          <w:rFonts w:ascii="Cambria" w:hAnsi="Cambria" w:cs="Times New Roman"/>
          <w:sz w:val="20"/>
          <w:szCs w:val="20"/>
        </w:rPr>
        <w:t>5</w:t>
      </w:r>
      <w:r w:rsidRPr="008E1D39">
        <w:rPr>
          <w:rFonts w:ascii="Cambria" w:hAnsi="Cambria" w:cs="Times New Roman"/>
          <w:sz w:val="20"/>
          <w:szCs w:val="20"/>
        </w:rPr>
        <w:t xml:space="preserve"> Sezonu Amatör Futbol liglerinde uygulanacak esaslar kitapçığı esas alınacaktır. </w:t>
      </w: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Futbol Müsabaka Talimatının 49.Maddesi gereği müsabakaları Tertip ve Tanzim etmeye İl Tertip Komitesi yetkilidir. </w:t>
      </w:r>
    </w:p>
    <w:p w:rsidR="001150B1" w:rsidRPr="00505DE4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Default="001150B1" w:rsidP="001150B1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 xml:space="preserve">İş bu statü Türkiye Futbol Federasyonunun onayından sonra yürürlüğe girer. </w:t>
      </w:r>
    </w:p>
    <w:p w:rsidR="001150B1" w:rsidRDefault="001150B1" w:rsidP="001150B1">
      <w:pPr>
        <w:pStyle w:val="ListeParagraf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1150B1" w:rsidRPr="008E1D39" w:rsidRDefault="001150B1" w:rsidP="001150B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150B1" w:rsidRPr="008E1D39" w:rsidRDefault="001150B1" w:rsidP="001150B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sz w:val="20"/>
          <w:szCs w:val="20"/>
        </w:rPr>
        <w:t>Zafer ÖGATLAR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  <w:t>Meral KAYA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>Necdet ÇAKIR</w:t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</w:r>
      <w:r w:rsidR="003C0B2C">
        <w:rPr>
          <w:rFonts w:ascii="Cambria" w:hAnsi="Cambria" w:cs="Times New Roman"/>
          <w:sz w:val="20"/>
          <w:szCs w:val="20"/>
        </w:rPr>
        <w:tab/>
        <w:t>Sercan USTA</w:t>
      </w:r>
    </w:p>
    <w:p w:rsidR="001150B1" w:rsidRPr="008E1D39" w:rsidRDefault="001150B1" w:rsidP="001150B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>İl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ASKF Temsilcisi</w:t>
      </w:r>
      <w:r w:rsidRPr="008E1D39">
        <w:rPr>
          <w:rFonts w:ascii="Cambria" w:hAnsi="Cambria" w:cs="Times New Roman"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>TÜFAD Temsilcisi</w:t>
      </w:r>
      <w:r w:rsidRPr="008E1D39">
        <w:rPr>
          <w:rFonts w:ascii="Cambria" w:hAnsi="Cambria" w:cs="Times New Roman"/>
          <w:b/>
          <w:sz w:val="20"/>
          <w:szCs w:val="20"/>
        </w:rPr>
        <w:tab/>
      </w:r>
      <w:r w:rsidRPr="008E1D39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8E1D39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8E1D39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>.</w:t>
      </w: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1150B1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150B1" w:rsidRPr="008E1D39" w:rsidRDefault="003C0B2C" w:rsidP="001150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Kamil DERTOP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Bekir Ali EREN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Mehmet SONSUZ</w:t>
      </w:r>
      <w:r>
        <w:rPr>
          <w:rFonts w:ascii="Cambria" w:hAnsi="Cambria" w:cs="Times New Roman"/>
          <w:b/>
          <w:sz w:val="20"/>
          <w:szCs w:val="20"/>
        </w:rPr>
        <w:tab/>
        <w:t>Mehmet GÖRGÜN</w:t>
      </w:r>
      <w:r>
        <w:rPr>
          <w:rFonts w:ascii="Cambria" w:hAnsi="Cambria" w:cs="Times New Roman"/>
          <w:b/>
          <w:sz w:val="20"/>
          <w:szCs w:val="20"/>
        </w:rPr>
        <w:tab/>
        <w:t>Ramazan ERKEN</w:t>
      </w:r>
    </w:p>
    <w:p w:rsidR="001150B1" w:rsidRPr="00505DE4" w:rsidRDefault="001150B1" w:rsidP="001150B1">
      <w:pPr>
        <w:rPr>
          <w:rFonts w:ascii="Cambria" w:hAnsi="Cambria" w:cs="Times New Roman"/>
          <w:sz w:val="20"/>
          <w:szCs w:val="20"/>
        </w:rPr>
      </w:pPr>
      <w:r w:rsidRPr="008E1D39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8E1D39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E1D39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8E1D39">
        <w:rPr>
          <w:rFonts w:ascii="Cambria" w:hAnsi="Cambria" w:cs="Times New Roman"/>
          <w:b/>
          <w:sz w:val="20"/>
          <w:szCs w:val="20"/>
        </w:rPr>
        <w:t xml:space="preserve"> Tem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8E1D39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1150B1" w:rsidRDefault="001150B1" w:rsidP="001150B1"/>
    <w:p w:rsidR="001150B1" w:rsidRDefault="001150B1" w:rsidP="001150B1"/>
    <w:p w:rsidR="005A2948" w:rsidRDefault="005A2948"/>
    <w:sectPr w:rsidR="005A2948" w:rsidSect="008E1D39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C"/>
    <w:rsid w:val="00023125"/>
    <w:rsid w:val="0010538D"/>
    <w:rsid w:val="001150B1"/>
    <w:rsid w:val="00186A9C"/>
    <w:rsid w:val="001E462B"/>
    <w:rsid w:val="00231C32"/>
    <w:rsid w:val="003C0B2C"/>
    <w:rsid w:val="0044446A"/>
    <w:rsid w:val="004B3A6B"/>
    <w:rsid w:val="005000F0"/>
    <w:rsid w:val="005A2948"/>
    <w:rsid w:val="007F2672"/>
    <w:rsid w:val="0082630D"/>
    <w:rsid w:val="009932FA"/>
    <w:rsid w:val="00A86C5B"/>
    <w:rsid w:val="00B7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A51AF-DFC3-41DE-8909-47092884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150B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15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</cp:revision>
  <dcterms:created xsi:type="dcterms:W3CDTF">2024-08-20T06:56:00Z</dcterms:created>
  <dcterms:modified xsi:type="dcterms:W3CDTF">2024-09-20T11:32:00Z</dcterms:modified>
</cp:coreProperties>
</file>