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3" w:rsidRPr="00D42D86" w:rsidRDefault="00973913" w:rsidP="00973913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</w:t>
      </w: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16  FUTBOL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SEZONU</w:t>
      </w:r>
    </w:p>
    <w:p w:rsidR="00973913" w:rsidRPr="00D42D86" w:rsidRDefault="00993BE5" w:rsidP="00973913">
      <w:pPr>
        <w:jc w:val="center"/>
        <w:rPr>
          <w:rFonts w:ascii="Cambria" w:eastAsiaTheme="minorEastAsia" w:hAnsi="Cambria" w:cstheme="minorHAnsi"/>
          <w:b/>
          <w:lang w:eastAsia="tr-TR"/>
        </w:rPr>
      </w:pPr>
      <w:proofErr w:type="gramStart"/>
      <w:r>
        <w:rPr>
          <w:rFonts w:ascii="Cambria" w:eastAsiaTheme="minorEastAsia" w:hAnsi="Cambria" w:cstheme="minorHAnsi"/>
          <w:b/>
          <w:lang w:eastAsia="tr-TR"/>
        </w:rPr>
        <w:t>TEKİRDAĞ   U</w:t>
      </w:r>
      <w:proofErr w:type="gramEnd"/>
      <w:r>
        <w:rPr>
          <w:rFonts w:ascii="Cambria" w:eastAsiaTheme="minorEastAsia" w:hAnsi="Cambria" w:cstheme="minorHAnsi"/>
          <w:b/>
          <w:lang w:eastAsia="tr-TR"/>
        </w:rPr>
        <w:t xml:space="preserve"> 12</w:t>
      </w:r>
      <w:r w:rsidR="00973913">
        <w:rPr>
          <w:rFonts w:ascii="Cambria" w:eastAsiaTheme="minorEastAsia" w:hAnsi="Cambria" w:cstheme="minorHAnsi"/>
          <w:b/>
          <w:lang w:eastAsia="tr-TR"/>
        </w:rPr>
        <w:t xml:space="preserve">  </w:t>
      </w:r>
      <w:r w:rsidR="00973913" w:rsidRPr="00D42D86">
        <w:rPr>
          <w:rFonts w:ascii="Cambria" w:eastAsiaTheme="minorEastAsia" w:hAnsi="Cambria" w:cstheme="minorHAnsi"/>
          <w:b/>
          <w:lang w:eastAsia="tr-TR"/>
        </w:rPr>
        <w:t xml:space="preserve"> LİGİ    TERTİP  KOMİTE     KARARLARI</w:t>
      </w:r>
    </w:p>
    <w:p w:rsidR="00973913" w:rsidRPr="008116B6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993BE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01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</w:t>
      </w:r>
      <w:r w:rsidR="00993BE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06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.2016</w:t>
      </w:r>
    </w:p>
    <w:p w:rsidR="00973913" w:rsidRPr="008116B6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02</w:t>
      </w:r>
    </w:p>
    <w:p w:rsidR="00973913" w:rsidRPr="008116B6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993BE5" w:rsidRDefault="00680779" w:rsidP="00993BE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1-) </w:t>
      </w:r>
      <w:r w:rsidR="00993BE5" w:rsidRPr="00993BE5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20.05.2016 Tarihinde </w:t>
      </w:r>
      <w:r w:rsidR="00993BE5">
        <w:rPr>
          <w:rFonts w:asciiTheme="majorHAnsi" w:eastAsiaTheme="minorEastAsia" w:hAnsiTheme="majorHAnsi" w:cstheme="minorHAnsi"/>
          <w:sz w:val="20"/>
          <w:szCs w:val="20"/>
          <w:lang w:eastAsia="tr-TR"/>
        </w:rPr>
        <w:t>T</w:t>
      </w:r>
      <w:r w:rsidR="00993BE5" w:rsidRPr="00993BE5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ertip </w:t>
      </w:r>
      <w:r w:rsidR="00993BE5">
        <w:rPr>
          <w:rFonts w:asciiTheme="majorHAnsi" w:eastAsiaTheme="minorEastAsia" w:hAnsiTheme="majorHAnsi" w:cstheme="minorHAnsi"/>
          <w:sz w:val="20"/>
          <w:szCs w:val="20"/>
          <w:lang w:eastAsia="tr-TR"/>
        </w:rPr>
        <w:t>K</w:t>
      </w:r>
      <w:r w:rsidR="00993BE5" w:rsidRPr="00993BE5">
        <w:rPr>
          <w:rFonts w:asciiTheme="majorHAnsi" w:eastAsiaTheme="minorEastAsia" w:hAnsiTheme="majorHAnsi" w:cstheme="minorHAnsi"/>
          <w:sz w:val="20"/>
          <w:szCs w:val="20"/>
          <w:lang w:eastAsia="tr-TR"/>
        </w:rPr>
        <w:t>omitemize d</w:t>
      </w:r>
      <w:r w:rsidR="00993BE5" w:rsidRPr="00993BE5">
        <w:rPr>
          <w:rFonts w:asciiTheme="majorHAnsi" w:eastAsia="SimSun" w:hAnsiTheme="majorHAnsi" w:cs="Calibri"/>
          <w:sz w:val="20"/>
          <w:szCs w:val="20"/>
          <w:lang w:eastAsia="zh-CN" w:bidi="hi-IN"/>
        </w:rPr>
        <w:t>ilekçe</w:t>
      </w:r>
      <w:r w:rsidR="00993BE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proofErr w:type="gramStart"/>
      <w:r w:rsidR="00993BE5">
        <w:rPr>
          <w:rFonts w:asciiTheme="majorHAnsi" w:eastAsia="SimSun" w:hAnsiTheme="majorHAnsi" w:cs="Calibri"/>
          <w:sz w:val="20"/>
          <w:szCs w:val="20"/>
          <w:lang w:eastAsia="zh-CN" w:bidi="hi-IN"/>
        </w:rPr>
        <w:t>vererek  ligden</w:t>
      </w:r>
      <w:proofErr w:type="gramEnd"/>
      <w:r w:rsidR="00993BE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çekildiğini belirten  </w:t>
      </w:r>
      <w:proofErr w:type="spellStart"/>
      <w:r w:rsidR="00993BE5">
        <w:rPr>
          <w:rFonts w:asciiTheme="majorHAnsi" w:eastAsia="SimSun" w:hAnsiTheme="majorHAnsi" w:cs="Calibri"/>
          <w:sz w:val="20"/>
          <w:szCs w:val="20"/>
          <w:lang w:eastAsia="zh-CN" w:bidi="hi-IN"/>
        </w:rPr>
        <w:t>Ç.köy</w:t>
      </w:r>
      <w:proofErr w:type="spellEnd"/>
      <w:r w:rsidR="00993BE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proofErr w:type="spellStart"/>
      <w:r w:rsidR="00993BE5">
        <w:rPr>
          <w:rFonts w:asciiTheme="majorHAnsi" w:eastAsia="SimSun" w:hAnsiTheme="majorHAnsi" w:cs="Calibri"/>
          <w:sz w:val="20"/>
          <w:szCs w:val="20"/>
          <w:lang w:eastAsia="zh-CN" w:bidi="hi-IN"/>
        </w:rPr>
        <w:t>Trexta</w:t>
      </w:r>
      <w:proofErr w:type="spellEnd"/>
      <w:r w:rsidR="00993BE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proofErr w:type="spellStart"/>
      <w:r w:rsidR="00993BE5">
        <w:rPr>
          <w:rFonts w:asciiTheme="majorHAnsi" w:eastAsia="SimSun" w:hAnsiTheme="majorHAnsi" w:cs="Calibri"/>
          <w:sz w:val="20"/>
          <w:szCs w:val="20"/>
          <w:lang w:eastAsia="zh-CN" w:bidi="hi-IN"/>
        </w:rPr>
        <w:t>F.paşa</w:t>
      </w:r>
      <w:proofErr w:type="spellEnd"/>
      <w:r w:rsidR="00993BE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spor kulübünün bu tarih itibari ile müsabakalarının oynanmadan 3-0 hükmen mağlubiyetine, fikstür gereği 04.05.2016 ve 07.06.2016 Tarihinde oynaması gereken müsabakalarının haftalık programdan çıkarılmasına, ilgili kulüplere tebliğine,  </w:t>
      </w:r>
    </w:p>
    <w:p w:rsidR="009040E7" w:rsidRDefault="009040E7" w:rsidP="00993BE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9040E7" w:rsidRDefault="009040E7" w:rsidP="00993BE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 w:rsidRPr="009040E7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2-)</w:t>
      </w:r>
      <w:r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Fikstür gereği 04.06.2016 Tarihinde Kapaklı Sahasında oynanması gereken Kapaklı spor / Karaağaç Köyü spor müsabakasının,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Trexta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F.paşa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spor Kulübünün ligden çekilmesi sonucu boşalan saate alınmasına, aşağıda belirtilen şekilde oynatılmasına, ilgili kulüplere tebliğine, </w:t>
      </w:r>
    </w:p>
    <w:p w:rsidR="009040E7" w:rsidRDefault="009040E7" w:rsidP="00993BE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9040E7" w:rsidRPr="009040E7" w:rsidRDefault="009040E7" w:rsidP="00993BE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04.06.2016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gram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13:00</w:t>
      </w:r>
      <w:proofErr w:type="gram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Kapaklı spor / Karaağaç Köyü spor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Kapaklı Sahası</w:t>
      </w:r>
    </w:p>
    <w:p w:rsidR="00993BE5" w:rsidRDefault="00993BE5" w:rsidP="00680779">
      <w:pPr>
        <w:spacing w:after="0"/>
        <w:jc w:val="both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</w:p>
    <w:p w:rsidR="00680779" w:rsidRDefault="00680779" w:rsidP="00680779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680779" w:rsidRDefault="00680779" w:rsidP="007D3F11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7D3F11" w:rsidRDefault="007D3F11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973913" w:rsidRPr="003964D1" w:rsidRDefault="00973913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3964D1">
        <w:rPr>
          <w:rFonts w:asciiTheme="majorHAnsi" w:eastAsiaTheme="minorEastAsia" w:hAnsiTheme="majorHAnsi" w:cstheme="minorHAnsi"/>
          <w:sz w:val="20"/>
          <w:szCs w:val="20"/>
          <w:lang w:eastAsia="tr-TR"/>
        </w:rPr>
        <w:t>Oy birliği ile karar verildi.</w:t>
      </w:r>
    </w:p>
    <w:p w:rsidR="00973913" w:rsidRDefault="00973913" w:rsidP="0097391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973913" w:rsidRDefault="00973913" w:rsidP="0097391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351F9E" w:rsidRDefault="00351F9E" w:rsidP="0097391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351F9E" w:rsidRDefault="00351F9E" w:rsidP="00291FF1">
      <w:pPr>
        <w:spacing w:after="0"/>
        <w:jc w:val="center"/>
        <w:rPr>
          <w:rFonts w:asciiTheme="majorHAnsi" w:eastAsiaTheme="minorEastAsia" w:hAnsiTheme="majorHAnsi" w:cstheme="minorHAnsi"/>
          <w:lang w:eastAsia="tr-TR"/>
        </w:rPr>
      </w:pPr>
    </w:p>
    <w:p w:rsidR="00973913" w:rsidRDefault="00973913" w:rsidP="0097391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973913" w:rsidRDefault="00973913" w:rsidP="0097391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973913" w:rsidRPr="00D42D86" w:rsidRDefault="00973913" w:rsidP="0097391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973913" w:rsidRDefault="00973913" w:rsidP="00973913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bookmarkStart w:id="0" w:name="_GoBack"/>
      <w:bookmarkEnd w:id="0"/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</w:p>
    <w:p w:rsidR="00973913" w:rsidRDefault="00973913" w:rsidP="00973913"/>
    <w:p w:rsidR="00973913" w:rsidRDefault="00973913" w:rsidP="00973913"/>
    <w:p w:rsidR="00973913" w:rsidRDefault="00973913" w:rsidP="00973913"/>
    <w:p w:rsidR="005E5E24" w:rsidRDefault="005E5E24"/>
    <w:sectPr w:rsidR="005E5E24" w:rsidSect="00D5291C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0184"/>
    <w:multiLevelType w:val="hybridMultilevel"/>
    <w:tmpl w:val="3036006A"/>
    <w:lvl w:ilvl="0" w:tplc="6CACA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36"/>
    <w:rsid w:val="00044C1C"/>
    <w:rsid w:val="00197E1A"/>
    <w:rsid w:val="0021044B"/>
    <w:rsid w:val="00240B7C"/>
    <w:rsid w:val="00291FF1"/>
    <w:rsid w:val="00351F9E"/>
    <w:rsid w:val="003F28D0"/>
    <w:rsid w:val="005E5E24"/>
    <w:rsid w:val="0063520F"/>
    <w:rsid w:val="00680779"/>
    <w:rsid w:val="007D3F11"/>
    <w:rsid w:val="00901CF7"/>
    <w:rsid w:val="009040E7"/>
    <w:rsid w:val="00973913"/>
    <w:rsid w:val="00993BE5"/>
    <w:rsid w:val="00AC2F36"/>
    <w:rsid w:val="00BD173E"/>
    <w:rsid w:val="00D5291C"/>
    <w:rsid w:val="00E8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16</cp:revision>
  <cp:lastPrinted>2016-06-01T08:49:00Z</cp:lastPrinted>
  <dcterms:created xsi:type="dcterms:W3CDTF">2016-04-11T11:06:00Z</dcterms:created>
  <dcterms:modified xsi:type="dcterms:W3CDTF">2016-06-01T08:49:00Z</dcterms:modified>
</cp:coreProperties>
</file>