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A8" w:rsidRPr="00F1036F" w:rsidRDefault="00FE28A8" w:rsidP="00FE28A8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FE28A8" w:rsidRPr="00F1036F" w:rsidRDefault="00FE28A8" w:rsidP="00FE28A8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FE28A8" w:rsidRPr="00F1036F" w:rsidRDefault="00FE28A8" w:rsidP="00FE28A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BC297D">
        <w:rPr>
          <w:rFonts w:ascii="Cambria" w:hAnsi="Cambria"/>
          <w:b/>
          <w:sz w:val="18"/>
          <w:szCs w:val="18"/>
        </w:rPr>
        <w:t>20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2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FE28A8" w:rsidRPr="00F1036F" w:rsidRDefault="00BC297D" w:rsidP="00FE28A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6</w:t>
      </w:r>
      <w:r w:rsidR="00FE28A8"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FE28A8" w:rsidRPr="00F1036F" w:rsidRDefault="00FE28A8" w:rsidP="00FE28A8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025B4" w:rsidRDefault="00FE28A8" w:rsidP="00B80DEA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 w:rsidR="00E025B4">
        <w:rPr>
          <w:rFonts w:ascii="Cambria" w:hAnsi="Cambria"/>
          <w:sz w:val="20"/>
          <w:szCs w:val="20"/>
        </w:rPr>
        <w:t xml:space="preserve">U 14 Liginde </w:t>
      </w:r>
      <w:r w:rsidR="00BC297D">
        <w:rPr>
          <w:rFonts w:ascii="Cambria" w:hAnsi="Cambria"/>
          <w:sz w:val="20"/>
          <w:szCs w:val="20"/>
        </w:rPr>
        <w:t>16</w:t>
      </w:r>
      <w:r w:rsidR="00E025B4" w:rsidRPr="00F1036F">
        <w:rPr>
          <w:rFonts w:ascii="Cambria" w:hAnsi="Cambria"/>
          <w:sz w:val="20"/>
          <w:szCs w:val="20"/>
        </w:rPr>
        <w:t xml:space="preserve"> </w:t>
      </w:r>
      <w:r w:rsidR="00E025B4">
        <w:rPr>
          <w:rFonts w:ascii="Cambria" w:hAnsi="Cambria"/>
          <w:sz w:val="20"/>
          <w:szCs w:val="20"/>
        </w:rPr>
        <w:t>Şubat</w:t>
      </w:r>
      <w:r w:rsidR="00E025B4" w:rsidRPr="00F1036F">
        <w:rPr>
          <w:rFonts w:ascii="Cambria" w:hAnsi="Cambria"/>
          <w:sz w:val="20"/>
          <w:szCs w:val="20"/>
        </w:rPr>
        <w:t xml:space="preserve"> 2019 Tarihinde oynanan müsabakaların neticelerinin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 w:rsidR="00E025B4">
        <w:rPr>
          <w:rFonts w:ascii="Cambria" w:hAnsi="Cambria"/>
          <w:b/>
          <w:sz w:val="20"/>
          <w:szCs w:val="20"/>
        </w:rPr>
        <w:tab/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>1 - 6</w:t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>1 - 5</w:t>
      </w:r>
    </w:p>
    <w:p w:rsidR="00D35056" w:rsidRDefault="00D35056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5F78E2">
        <w:rPr>
          <w:rFonts w:ascii="Cambria" w:hAnsi="Cambria"/>
          <w:sz w:val="20"/>
          <w:szCs w:val="20"/>
        </w:rPr>
        <w:tab/>
        <w:t>3 - 0 (Hükmen)</w:t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>3 - 0</w:t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>0 - 2</w:t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>4 - 2</w:t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>2 - 1</w:t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5F78E2">
        <w:rPr>
          <w:rFonts w:ascii="Cambria" w:hAnsi="Cambria"/>
          <w:sz w:val="20"/>
          <w:szCs w:val="20"/>
        </w:rPr>
        <w:tab/>
        <w:t xml:space="preserve">              10 - 0</w:t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Trakya Balkan spor</w:t>
      </w:r>
      <w:r w:rsidR="005F78E2">
        <w:rPr>
          <w:rFonts w:ascii="Cambria" w:hAnsi="Cambria"/>
          <w:sz w:val="20"/>
          <w:szCs w:val="20"/>
        </w:rPr>
        <w:tab/>
        <w:t>3 - 0 (Hükmen)</w:t>
      </w:r>
    </w:p>
    <w:p w:rsidR="005F78E2" w:rsidRDefault="005F78E2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>3 - 0 (Hükmen)</w:t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>0 - 9</w:t>
      </w:r>
    </w:p>
    <w:p w:rsidR="00D35056" w:rsidRDefault="00D35056" w:rsidP="00D350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>4 - 0</w:t>
      </w:r>
    </w:p>
    <w:p w:rsidR="00D35056" w:rsidRDefault="00D35056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5F78E2">
        <w:rPr>
          <w:rFonts w:ascii="Cambria" w:hAnsi="Cambria"/>
          <w:sz w:val="20"/>
          <w:szCs w:val="20"/>
        </w:rPr>
        <w:tab/>
      </w:r>
      <w:r w:rsidR="005F78E2">
        <w:rPr>
          <w:rFonts w:ascii="Cambria" w:hAnsi="Cambria"/>
          <w:sz w:val="20"/>
          <w:szCs w:val="20"/>
        </w:rPr>
        <w:tab/>
        <w:t xml:space="preserve">0 - 3 (Hükmen) </w:t>
      </w:r>
    </w:p>
    <w:p w:rsidR="00E025B4" w:rsidRDefault="005F78E2" w:rsidP="00370D88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5F78E2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16.02.2019 Tarihinde 13 Kasım Sahasında oynanan Büyük Çınarlı spor / Tekirdağ spor müsabakasında, müsabakanın 37.Dk.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5421C3">
        <w:rPr>
          <w:rFonts w:ascii="Cambria" w:hAnsi="Cambria"/>
          <w:b/>
          <w:sz w:val="20"/>
          <w:szCs w:val="20"/>
        </w:rPr>
        <w:t xml:space="preserve">Tekirdağ spor Kulübünün 14 forma </w:t>
      </w:r>
      <w:proofErr w:type="spellStart"/>
      <w:r w:rsidRPr="005421C3">
        <w:rPr>
          <w:rFonts w:ascii="Cambria" w:hAnsi="Cambria"/>
          <w:b/>
          <w:sz w:val="20"/>
          <w:szCs w:val="20"/>
        </w:rPr>
        <w:t>nolu</w:t>
      </w:r>
      <w:proofErr w:type="spellEnd"/>
      <w:r w:rsidRPr="005421C3">
        <w:rPr>
          <w:rFonts w:ascii="Cambria" w:hAnsi="Cambria"/>
          <w:b/>
          <w:sz w:val="20"/>
          <w:szCs w:val="20"/>
        </w:rPr>
        <w:t xml:space="preserve"> oyuncusu </w:t>
      </w:r>
      <w:proofErr w:type="spellStart"/>
      <w:r w:rsidRPr="005421C3">
        <w:rPr>
          <w:rFonts w:ascii="Cambria" w:hAnsi="Cambria"/>
          <w:b/>
          <w:sz w:val="20"/>
          <w:szCs w:val="20"/>
        </w:rPr>
        <w:t>Ömerhan</w:t>
      </w:r>
      <w:proofErr w:type="spellEnd"/>
      <w:r w:rsidRPr="005421C3">
        <w:rPr>
          <w:rFonts w:ascii="Cambria" w:hAnsi="Cambria"/>
          <w:b/>
          <w:sz w:val="20"/>
          <w:szCs w:val="20"/>
        </w:rPr>
        <w:t xml:space="preserve"> KAÇAR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  <w:r w:rsidR="00BC297D">
        <w:rPr>
          <w:rFonts w:ascii="Cambria" w:hAnsi="Cambria"/>
          <w:b/>
          <w:sz w:val="20"/>
          <w:szCs w:val="20"/>
        </w:rPr>
        <w:tab/>
      </w:r>
    </w:p>
    <w:p w:rsidR="00EA115A" w:rsidRDefault="00EA115A" w:rsidP="00370D88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3-) </w:t>
      </w:r>
      <w:r>
        <w:rPr>
          <w:rFonts w:ascii="Cambria" w:hAnsi="Cambria"/>
          <w:sz w:val="20"/>
          <w:szCs w:val="20"/>
        </w:rPr>
        <w:t xml:space="preserve">16.02.2019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/ Kapaklı Site spor müsabakası,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Kulübünün </w:t>
      </w:r>
      <w:proofErr w:type="spellStart"/>
      <w:r>
        <w:rPr>
          <w:rFonts w:ascii="Cambria" w:hAnsi="Cambria"/>
          <w:sz w:val="20"/>
          <w:szCs w:val="20"/>
        </w:rPr>
        <w:t>esame</w:t>
      </w:r>
      <w:proofErr w:type="spellEnd"/>
      <w:r>
        <w:rPr>
          <w:rFonts w:ascii="Cambria" w:hAnsi="Cambria"/>
          <w:sz w:val="20"/>
          <w:szCs w:val="20"/>
        </w:rPr>
        <w:t xml:space="preserve"> listesini imzalayacak yetkilisi bulunmaması sebebi ile hakem tarafından tatil edilmiştir. </w:t>
      </w:r>
      <w:proofErr w:type="spellStart"/>
      <w:proofErr w:type="gram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Kulübü ilgili kategoride bir lig sezonunda ikinci defa müsabakaya çıkmamış olup FMT’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753357">
        <w:rPr>
          <w:rFonts w:ascii="Cambria" w:hAnsi="Cambria"/>
          <w:sz w:val="20"/>
          <w:szCs w:val="20"/>
        </w:rPr>
        <w:t xml:space="preserve">24/1-a Maddesi gereğince ligden ihracına, müsabaka sonucunun </w:t>
      </w:r>
      <w:proofErr w:type="spellStart"/>
      <w:r w:rsidR="00753357">
        <w:rPr>
          <w:rFonts w:ascii="Cambria" w:hAnsi="Cambria"/>
          <w:sz w:val="20"/>
          <w:szCs w:val="20"/>
        </w:rPr>
        <w:t>Ç.köy</w:t>
      </w:r>
      <w:proofErr w:type="spellEnd"/>
      <w:r w:rsidR="00753357">
        <w:rPr>
          <w:rFonts w:ascii="Cambria" w:hAnsi="Cambria"/>
          <w:sz w:val="20"/>
          <w:szCs w:val="20"/>
        </w:rPr>
        <w:t xml:space="preserve"> 1923 Gençlik spor 0 Kapaklı Site spor 3 olarak tesciline, ilgili kulüp ile bu tarih itibariyle müsabakası olan kulüplerin oynamadan 3-0 Hükmen tesciline, </w:t>
      </w:r>
      <w:proofErr w:type="gramEnd"/>
    </w:p>
    <w:p w:rsidR="00D644AF" w:rsidRPr="00EA115A" w:rsidRDefault="00D644AF" w:rsidP="00370D88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Hakemin müsabakayı tatil etmesinden sonra </w:t>
      </w:r>
      <w:proofErr w:type="spellStart"/>
      <w:r w:rsidRPr="00D644AF">
        <w:rPr>
          <w:rFonts w:ascii="Cambria" w:hAnsi="Cambria"/>
          <w:b/>
          <w:sz w:val="20"/>
          <w:szCs w:val="20"/>
        </w:rPr>
        <w:t>Ç.köy</w:t>
      </w:r>
      <w:proofErr w:type="spellEnd"/>
      <w:r w:rsidRPr="00D644AF">
        <w:rPr>
          <w:rFonts w:ascii="Cambria" w:hAnsi="Cambria"/>
          <w:b/>
          <w:sz w:val="20"/>
          <w:szCs w:val="20"/>
        </w:rPr>
        <w:t xml:space="preserve"> 1923 Gençlik spor Kulübü Başkanı Zeki YAZGAÇ</w:t>
      </w:r>
      <w:r>
        <w:rPr>
          <w:rFonts w:ascii="Cambria" w:hAnsi="Cambria"/>
          <w:sz w:val="20"/>
          <w:szCs w:val="20"/>
        </w:rPr>
        <w:t xml:space="preserve"> saha komiserini cep telefonundan arayarak müsabakayı sen tatil ettirdin suçlu sensin deyip hakaretler ettiği saha komiseri raporundan anlaşıldığından adı geçen yöneticinin İl Disiplin Kuruluna sevkine, </w:t>
      </w:r>
      <w:bookmarkStart w:id="0" w:name="_GoBack"/>
      <w:bookmarkEnd w:id="0"/>
    </w:p>
    <w:p w:rsidR="00FE28A8" w:rsidRPr="00F1036F" w:rsidRDefault="00FE28A8" w:rsidP="00FE28A8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FF15CF" w:rsidRDefault="00FF15CF" w:rsidP="00FE28A8">
      <w:pPr>
        <w:spacing w:after="0"/>
        <w:rPr>
          <w:rFonts w:ascii="Cambria" w:hAnsi="Cambria"/>
          <w:sz w:val="20"/>
          <w:szCs w:val="20"/>
        </w:rPr>
      </w:pPr>
    </w:p>
    <w:p w:rsidR="00FF15CF" w:rsidRDefault="00FF15CF" w:rsidP="00FE28A8">
      <w:pPr>
        <w:spacing w:after="0"/>
        <w:rPr>
          <w:rFonts w:ascii="Cambria" w:hAnsi="Cambria"/>
          <w:sz w:val="20"/>
          <w:szCs w:val="20"/>
        </w:rPr>
      </w:pPr>
    </w:p>
    <w:p w:rsidR="00FF15CF" w:rsidRDefault="00FF15CF" w:rsidP="00FE28A8">
      <w:pPr>
        <w:spacing w:after="0"/>
        <w:rPr>
          <w:rFonts w:ascii="Cambria" w:hAnsi="Cambria"/>
          <w:sz w:val="20"/>
          <w:szCs w:val="20"/>
        </w:rPr>
      </w:pPr>
    </w:p>
    <w:p w:rsidR="003054AA" w:rsidRDefault="003054AA" w:rsidP="00FE28A8">
      <w:pPr>
        <w:spacing w:after="0"/>
        <w:rPr>
          <w:rFonts w:ascii="Cambria" w:hAnsi="Cambria"/>
          <w:sz w:val="20"/>
          <w:szCs w:val="20"/>
        </w:rPr>
      </w:pPr>
    </w:p>
    <w:p w:rsidR="003054AA" w:rsidRDefault="003054AA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D265BF" w:rsidRDefault="00D265BF" w:rsidP="00FE28A8">
      <w:pPr>
        <w:spacing w:after="0"/>
        <w:rPr>
          <w:rFonts w:ascii="Cambria" w:hAnsi="Cambria"/>
          <w:sz w:val="20"/>
          <w:szCs w:val="20"/>
        </w:rPr>
      </w:pPr>
    </w:p>
    <w:p w:rsidR="00D265BF" w:rsidRPr="00F1036F" w:rsidRDefault="00D265BF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Dursun Ali YILMAZ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FE28A8" w:rsidRPr="00F1036F" w:rsidRDefault="00FE28A8" w:rsidP="00FE28A8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FE28A8" w:rsidRPr="00F1036F" w:rsidRDefault="00FE28A8" w:rsidP="00FE28A8">
      <w:pPr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rPr>
          <w:rFonts w:ascii="Cambria" w:hAnsi="Cambria"/>
          <w:sz w:val="20"/>
          <w:szCs w:val="20"/>
        </w:rPr>
      </w:pPr>
    </w:p>
    <w:p w:rsidR="00FE28A8" w:rsidRDefault="00FE28A8" w:rsidP="00FE28A8"/>
    <w:p w:rsidR="00677020" w:rsidRDefault="00677020"/>
    <w:sectPr w:rsidR="00677020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5"/>
    <w:rsid w:val="00094D7B"/>
    <w:rsid w:val="002058DA"/>
    <w:rsid w:val="002E30F2"/>
    <w:rsid w:val="003054AA"/>
    <w:rsid w:val="00370D88"/>
    <w:rsid w:val="0039403D"/>
    <w:rsid w:val="003A5480"/>
    <w:rsid w:val="004651E0"/>
    <w:rsid w:val="004A0ABE"/>
    <w:rsid w:val="005421C3"/>
    <w:rsid w:val="005A4686"/>
    <w:rsid w:val="005F78E2"/>
    <w:rsid w:val="006520C8"/>
    <w:rsid w:val="00677020"/>
    <w:rsid w:val="00753357"/>
    <w:rsid w:val="009326D7"/>
    <w:rsid w:val="00AB58D5"/>
    <w:rsid w:val="00AF7A27"/>
    <w:rsid w:val="00B3305D"/>
    <w:rsid w:val="00B6588B"/>
    <w:rsid w:val="00B75E55"/>
    <w:rsid w:val="00B80DEA"/>
    <w:rsid w:val="00BC297D"/>
    <w:rsid w:val="00C75672"/>
    <w:rsid w:val="00D265BF"/>
    <w:rsid w:val="00D27E1A"/>
    <w:rsid w:val="00D311A8"/>
    <w:rsid w:val="00D35056"/>
    <w:rsid w:val="00D5397A"/>
    <w:rsid w:val="00D644AF"/>
    <w:rsid w:val="00D77CC7"/>
    <w:rsid w:val="00E025B4"/>
    <w:rsid w:val="00EA115A"/>
    <w:rsid w:val="00FB1589"/>
    <w:rsid w:val="00FD5705"/>
    <w:rsid w:val="00FE28A8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F73E-A579-4AB1-9B5D-4A3736E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A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E28A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5B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40</cp:revision>
  <cp:lastPrinted>2019-02-20T09:31:00Z</cp:lastPrinted>
  <dcterms:created xsi:type="dcterms:W3CDTF">2019-02-01T12:55:00Z</dcterms:created>
  <dcterms:modified xsi:type="dcterms:W3CDTF">2019-02-20T09:32:00Z</dcterms:modified>
</cp:coreProperties>
</file>