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F6E1A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</w:t>
      </w:r>
      <w:r w:rsidR="00DF6E1A">
        <w:rPr>
          <w:rFonts w:ascii="Cambria" w:hAnsi="Cambria" w:cs="Times New Roman"/>
          <w:b/>
          <w:sz w:val="20"/>
          <w:szCs w:val="20"/>
        </w:rPr>
        <w:t>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DF6E1A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F6E1A">
        <w:rPr>
          <w:rFonts w:ascii="Cambria" w:hAnsi="Cambria" w:cs="Times New Roman"/>
          <w:sz w:val="20"/>
          <w:szCs w:val="20"/>
        </w:rPr>
        <w:t>01</w:t>
      </w:r>
      <w:r w:rsidR="00EF1A0F">
        <w:rPr>
          <w:rFonts w:ascii="Cambria" w:hAnsi="Cambria" w:cs="Times New Roman"/>
          <w:sz w:val="20"/>
          <w:szCs w:val="20"/>
        </w:rPr>
        <w:t xml:space="preserve"> </w:t>
      </w:r>
      <w:r w:rsidR="00DF6E1A">
        <w:rPr>
          <w:rFonts w:ascii="Cambria" w:hAnsi="Cambria" w:cs="Times New Roman"/>
          <w:sz w:val="20"/>
          <w:szCs w:val="20"/>
        </w:rPr>
        <w:t>Nisan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EE5601">
        <w:rPr>
          <w:rFonts w:ascii="Cambria" w:hAnsi="Cambria" w:cs="Times New Roman"/>
          <w:sz w:val="20"/>
          <w:szCs w:val="20"/>
        </w:rPr>
        <w:tab/>
        <w:t>0-6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EE5601"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  <w:t>2-5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EE5601"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  <w:t>1-7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EE5601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EE5601"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  <w:t>3-2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 w:rsidR="00EE5601">
        <w:rPr>
          <w:rFonts w:ascii="Cambria" w:hAnsi="Cambria" w:cs="Times New Roman"/>
          <w:sz w:val="20"/>
          <w:szCs w:val="20"/>
        </w:rPr>
        <w:tab/>
        <w:t>0-7</w:t>
      </w:r>
      <w:r w:rsidR="00EE5601">
        <w:rPr>
          <w:rFonts w:ascii="Cambria" w:hAnsi="Cambria" w:cs="Times New Roman"/>
          <w:sz w:val="20"/>
          <w:szCs w:val="20"/>
        </w:rPr>
        <w:tab/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  <w:t>0-10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EE5601"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  <w:t>8-0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EE5601"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  <w:t>6-0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EE5601"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  <w:t>1-0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EE5601">
        <w:rPr>
          <w:rFonts w:ascii="Cambria" w:hAnsi="Cambria" w:cs="Times New Roman"/>
          <w:sz w:val="20"/>
          <w:szCs w:val="20"/>
        </w:rPr>
        <w:tab/>
      </w:r>
      <w:r w:rsidR="00EE5601">
        <w:rPr>
          <w:rFonts w:ascii="Cambria" w:hAnsi="Cambria" w:cs="Times New Roman"/>
          <w:sz w:val="20"/>
          <w:szCs w:val="20"/>
        </w:rPr>
        <w:tab/>
        <w:t>1-6</w:t>
      </w:r>
    </w:p>
    <w:p w:rsidR="00A33D19" w:rsidRDefault="00A33D19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3D19" w:rsidRDefault="00A33D19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07E69">
        <w:rPr>
          <w:rFonts w:ascii="Cambria" w:hAnsi="Cambria" w:cs="Times New Roman"/>
          <w:b/>
          <w:sz w:val="20"/>
          <w:szCs w:val="20"/>
        </w:rPr>
        <w:t>2-)</w:t>
      </w:r>
      <w:r w:rsidR="00B85266">
        <w:rPr>
          <w:rFonts w:ascii="Cambria" w:hAnsi="Cambria" w:cs="Times New Roman"/>
          <w:sz w:val="20"/>
          <w:szCs w:val="20"/>
        </w:rPr>
        <w:t xml:space="preserve"> 01.04.2023 Tarihinde Karadeniz 1. </w:t>
      </w:r>
      <w:proofErr w:type="spellStart"/>
      <w:r w:rsidR="00B85266">
        <w:rPr>
          <w:rFonts w:ascii="Cambria" w:hAnsi="Cambria" w:cs="Times New Roman"/>
          <w:sz w:val="20"/>
          <w:szCs w:val="20"/>
        </w:rPr>
        <w:t>Nolu</w:t>
      </w:r>
      <w:proofErr w:type="spellEnd"/>
      <w:r w:rsidR="00B85266">
        <w:rPr>
          <w:rFonts w:ascii="Cambria" w:hAnsi="Cambria" w:cs="Times New Roman"/>
          <w:sz w:val="20"/>
          <w:szCs w:val="20"/>
        </w:rPr>
        <w:t xml:space="preserve"> sahasında oynanan Muratlı 1935 spor / </w:t>
      </w:r>
      <w:proofErr w:type="spellStart"/>
      <w:r w:rsidR="00B85266">
        <w:rPr>
          <w:rFonts w:ascii="Cambria" w:hAnsi="Cambria" w:cs="Times New Roman"/>
          <w:sz w:val="20"/>
          <w:szCs w:val="20"/>
        </w:rPr>
        <w:t>M.çEreğlisi</w:t>
      </w:r>
      <w:proofErr w:type="spellEnd"/>
      <w:r w:rsidR="00B8526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85266">
        <w:rPr>
          <w:rFonts w:ascii="Cambria" w:hAnsi="Cambria" w:cs="Times New Roman"/>
          <w:sz w:val="20"/>
          <w:szCs w:val="20"/>
        </w:rPr>
        <w:t>Bld</w:t>
      </w:r>
      <w:proofErr w:type="spellEnd"/>
      <w:r w:rsidR="00B85266">
        <w:rPr>
          <w:rFonts w:ascii="Cambria" w:hAnsi="Cambria" w:cs="Times New Roman"/>
          <w:sz w:val="20"/>
          <w:szCs w:val="20"/>
        </w:rPr>
        <w:t xml:space="preserve"> spor müsabakasında, müsabakanın 80 </w:t>
      </w:r>
      <w:proofErr w:type="spellStart"/>
      <w:r w:rsidR="00B85266">
        <w:rPr>
          <w:rFonts w:ascii="Cambria" w:hAnsi="Cambria" w:cs="Times New Roman"/>
          <w:sz w:val="20"/>
          <w:szCs w:val="20"/>
        </w:rPr>
        <w:t>dk</w:t>
      </w:r>
      <w:proofErr w:type="spellEnd"/>
      <w:r w:rsidR="00B85266">
        <w:rPr>
          <w:rFonts w:ascii="Cambria" w:hAnsi="Cambria" w:cs="Times New Roman"/>
          <w:sz w:val="20"/>
          <w:szCs w:val="20"/>
        </w:rPr>
        <w:t xml:space="preserve"> da oyundan ihraç olan </w:t>
      </w:r>
      <w:r w:rsidR="00B85266" w:rsidRPr="00A972A6">
        <w:rPr>
          <w:rFonts w:ascii="Cambria" w:hAnsi="Cambria" w:cs="Times New Roman"/>
          <w:b/>
          <w:sz w:val="20"/>
          <w:szCs w:val="20"/>
          <w:u w:val="single"/>
        </w:rPr>
        <w:t xml:space="preserve">Muratlı 1935 spor kulübünün 3 forma </w:t>
      </w:r>
      <w:proofErr w:type="spellStart"/>
      <w:r w:rsidR="00B85266" w:rsidRPr="00A972A6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85266" w:rsidRPr="00A972A6">
        <w:rPr>
          <w:rFonts w:ascii="Cambria" w:hAnsi="Cambria" w:cs="Times New Roman"/>
          <w:b/>
          <w:sz w:val="20"/>
          <w:szCs w:val="20"/>
          <w:u w:val="single"/>
        </w:rPr>
        <w:t xml:space="preserve"> oyuncusu Efe Mehmet DEMİR’</w:t>
      </w:r>
      <w:r w:rsidR="00B85266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F6E1A" w:rsidRDefault="00A972A6" w:rsidP="00DF6E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07E69">
        <w:rPr>
          <w:rFonts w:ascii="Cambria" w:hAnsi="Cambria" w:cs="Times New Roman"/>
          <w:b/>
          <w:sz w:val="20"/>
          <w:szCs w:val="20"/>
        </w:rPr>
        <w:t>3-</w:t>
      </w:r>
      <w:r>
        <w:rPr>
          <w:rFonts w:ascii="Cambria" w:hAnsi="Cambria" w:cs="Times New Roman"/>
          <w:sz w:val="20"/>
          <w:szCs w:val="20"/>
        </w:rPr>
        <w:t>)</w:t>
      </w:r>
      <w:r w:rsidR="00C47016">
        <w:rPr>
          <w:rFonts w:ascii="Cambria" w:hAnsi="Cambria" w:cs="Times New Roman"/>
          <w:sz w:val="20"/>
          <w:szCs w:val="20"/>
        </w:rPr>
        <w:t xml:space="preserve"> 01.04.2023 Tarihinde Saray Sahasında oynanan Tekirdağ Marmara spor / Vakıflar Güven spor müsabakasında, müsabakanın 70. </w:t>
      </w:r>
      <w:proofErr w:type="spellStart"/>
      <w:r w:rsidR="00C47016">
        <w:rPr>
          <w:rFonts w:ascii="Cambria" w:hAnsi="Cambria" w:cs="Times New Roman"/>
          <w:sz w:val="20"/>
          <w:szCs w:val="20"/>
        </w:rPr>
        <w:t>Dk</w:t>
      </w:r>
      <w:proofErr w:type="spellEnd"/>
      <w:r w:rsidR="00C47016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C47016" w:rsidRPr="0066015D">
        <w:rPr>
          <w:rFonts w:ascii="Cambria" w:hAnsi="Cambria" w:cs="Times New Roman"/>
          <w:b/>
          <w:sz w:val="20"/>
          <w:szCs w:val="20"/>
          <w:u w:val="single"/>
        </w:rPr>
        <w:t>Tdağ</w:t>
      </w:r>
      <w:proofErr w:type="spellEnd"/>
      <w:r w:rsidR="00C47016" w:rsidRPr="0066015D">
        <w:rPr>
          <w:rFonts w:ascii="Cambria" w:hAnsi="Cambria" w:cs="Times New Roman"/>
          <w:b/>
          <w:sz w:val="20"/>
          <w:szCs w:val="20"/>
          <w:u w:val="single"/>
        </w:rPr>
        <w:t xml:space="preserve"> Marmara spor kulübünün 8 forma </w:t>
      </w:r>
      <w:proofErr w:type="spellStart"/>
      <w:r w:rsidR="00C47016" w:rsidRPr="0066015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47016" w:rsidRPr="0066015D">
        <w:rPr>
          <w:rFonts w:ascii="Cambria" w:hAnsi="Cambria" w:cs="Times New Roman"/>
          <w:b/>
          <w:sz w:val="20"/>
          <w:szCs w:val="20"/>
          <w:u w:val="single"/>
        </w:rPr>
        <w:t xml:space="preserve"> oyuncusu Emirhan FİDAN’</w:t>
      </w:r>
      <w:r w:rsidR="00C4701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47016">
        <w:rPr>
          <w:rFonts w:ascii="Cambria" w:hAnsi="Cambria" w:cs="Times New Roman"/>
          <w:sz w:val="20"/>
          <w:szCs w:val="20"/>
        </w:rPr>
        <w:t>ın</w:t>
      </w:r>
      <w:proofErr w:type="spellEnd"/>
      <w:r w:rsidR="00C47016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66015D" w:rsidRDefault="0066015D" w:rsidP="00DF6E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D2664" w:rsidRDefault="00F26F84" w:rsidP="00DF6E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07E69">
        <w:rPr>
          <w:rFonts w:ascii="Cambria" w:hAnsi="Cambria" w:cs="Times New Roman"/>
          <w:b/>
          <w:sz w:val="20"/>
          <w:szCs w:val="20"/>
        </w:rPr>
        <w:t>4-)</w:t>
      </w:r>
      <w:r w:rsidR="00FD2664">
        <w:rPr>
          <w:rFonts w:ascii="Cambria" w:hAnsi="Cambria" w:cs="Times New Roman"/>
          <w:sz w:val="20"/>
          <w:szCs w:val="20"/>
        </w:rPr>
        <w:t xml:space="preserve">  Tekirdağ Gençlik Gücü spor kulübünün 05.04.2023 Tarihinde komitemize vermiş olduğu dilekçede 08.04.2023</w:t>
      </w:r>
      <w:r w:rsidR="00E07E69">
        <w:rPr>
          <w:rFonts w:ascii="Cambria" w:hAnsi="Cambria" w:cs="Times New Roman"/>
          <w:sz w:val="20"/>
          <w:szCs w:val="20"/>
        </w:rPr>
        <w:t xml:space="preserve"> tarihinde Hayrabolu </w:t>
      </w:r>
      <w:proofErr w:type="spellStart"/>
      <w:r w:rsidR="00E07E69">
        <w:rPr>
          <w:rFonts w:ascii="Cambria" w:hAnsi="Cambria" w:cs="Times New Roman"/>
          <w:sz w:val="20"/>
          <w:szCs w:val="20"/>
        </w:rPr>
        <w:t>Bld</w:t>
      </w:r>
      <w:proofErr w:type="spellEnd"/>
      <w:r w:rsidR="00E07E69">
        <w:rPr>
          <w:rFonts w:ascii="Cambria" w:hAnsi="Cambria" w:cs="Times New Roman"/>
          <w:sz w:val="20"/>
          <w:szCs w:val="20"/>
        </w:rPr>
        <w:t xml:space="preserve"> Genç. </w:t>
      </w:r>
      <w:proofErr w:type="gramStart"/>
      <w:r w:rsidR="00E07E69">
        <w:rPr>
          <w:rFonts w:ascii="Cambria" w:hAnsi="Cambria" w:cs="Times New Roman"/>
          <w:sz w:val="20"/>
          <w:szCs w:val="20"/>
        </w:rPr>
        <w:t>ve</w:t>
      </w:r>
      <w:proofErr w:type="gramEnd"/>
      <w:r w:rsidR="00FD2664">
        <w:rPr>
          <w:rFonts w:ascii="Cambria" w:hAnsi="Cambria" w:cs="Times New Roman"/>
          <w:sz w:val="20"/>
          <w:szCs w:val="20"/>
        </w:rPr>
        <w:t xml:space="preserve"> spor </w:t>
      </w:r>
      <w:r w:rsidR="00E07E69">
        <w:rPr>
          <w:rFonts w:ascii="Cambria" w:hAnsi="Cambria" w:cs="Times New Roman"/>
          <w:sz w:val="20"/>
          <w:szCs w:val="20"/>
        </w:rPr>
        <w:t>K</w:t>
      </w:r>
      <w:r w:rsidR="00FD2664">
        <w:rPr>
          <w:rFonts w:ascii="Cambria" w:hAnsi="Cambria" w:cs="Times New Roman"/>
          <w:sz w:val="20"/>
          <w:szCs w:val="20"/>
        </w:rPr>
        <w:t xml:space="preserve">ulübü ile oynayacakları müsabakaya çıkamayacaklarını </w:t>
      </w:r>
      <w:r w:rsidR="00E07E69">
        <w:rPr>
          <w:rFonts w:ascii="Cambria" w:hAnsi="Cambria" w:cs="Times New Roman"/>
          <w:sz w:val="20"/>
          <w:szCs w:val="20"/>
        </w:rPr>
        <w:t xml:space="preserve">belirtmeleri üzerine, ilgili müsabaka haftalık programdan çıkarılmış olup hakem ataması yapılmayacaktır. </w:t>
      </w:r>
    </w:p>
    <w:p w:rsidR="00E07E69" w:rsidRDefault="00E07E69" w:rsidP="00DF6E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Kulübünün 3-0 Hükmen mağlubiyetine, mevcut puanlarından -3 puan tenziline, ilgili kulübe tebliğine, </w:t>
      </w:r>
    </w:p>
    <w:p w:rsidR="00FD2664" w:rsidRDefault="00FD2664" w:rsidP="00DF6E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A32B7B" w:rsidP="00D900E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07E69" w:rsidRDefault="00E07E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07E69" w:rsidRDefault="00E07E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07E69" w:rsidRDefault="00E07E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07E69" w:rsidRPr="00912C8E" w:rsidRDefault="00E07E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2018EE"/>
    <w:rsid w:val="00211072"/>
    <w:rsid w:val="00236315"/>
    <w:rsid w:val="002626BB"/>
    <w:rsid w:val="00281C2F"/>
    <w:rsid w:val="002B19ED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40B7E"/>
    <w:rsid w:val="004561EE"/>
    <w:rsid w:val="0046195B"/>
    <w:rsid w:val="004A7437"/>
    <w:rsid w:val="004D5AB8"/>
    <w:rsid w:val="005022BD"/>
    <w:rsid w:val="00512246"/>
    <w:rsid w:val="0055630D"/>
    <w:rsid w:val="00561108"/>
    <w:rsid w:val="0056227D"/>
    <w:rsid w:val="00562420"/>
    <w:rsid w:val="00573187"/>
    <w:rsid w:val="005746CA"/>
    <w:rsid w:val="005877B7"/>
    <w:rsid w:val="005D017D"/>
    <w:rsid w:val="005D7939"/>
    <w:rsid w:val="00636C44"/>
    <w:rsid w:val="0066015D"/>
    <w:rsid w:val="0067757E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801F21"/>
    <w:rsid w:val="0080219B"/>
    <w:rsid w:val="00825484"/>
    <w:rsid w:val="00843C15"/>
    <w:rsid w:val="00844442"/>
    <w:rsid w:val="0088061A"/>
    <w:rsid w:val="00882641"/>
    <w:rsid w:val="00883D05"/>
    <w:rsid w:val="008C67A2"/>
    <w:rsid w:val="008E5214"/>
    <w:rsid w:val="008F6D33"/>
    <w:rsid w:val="00910779"/>
    <w:rsid w:val="00912C8E"/>
    <w:rsid w:val="00951CBA"/>
    <w:rsid w:val="0098287A"/>
    <w:rsid w:val="0098686B"/>
    <w:rsid w:val="00987A37"/>
    <w:rsid w:val="009A04A4"/>
    <w:rsid w:val="009A52DF"/>
    <w:rsid w:val="009B77E5"/>
    <w:rsid w:val="009D03A4"/>
    <w:rsid w:val="009E03ED"/>
    <w:rsid w:val="00A037A6"/>
    <w:rsid w:val="00A32B7B"/>
    <w:rsid w:val="00A33D19"/>
    <w:rsid w:val="00A3706C"/>
    <w:rsid w:val="00A40755"/>
    <w:rsid w:val="00A92D9E"/>
    <w:rsid w:val="00A972A6"/>
    <w:rsid w:val="00AA0397"/>
    <w:rsid w:val="00AB70F0"/>
    <w:rsid w:val="00B641D0"/>
    <w:rsid w:val="00B80D89"/>
    <w:rsid w:val="00B85266"/>
    <w:rsid w:val="00B87843"/>
    <w:rsid w:val="00BA5231"/>
    <w:rsid w:val="00BE1FCB"/>
    <w:rsid w:val="00C15FC5"/>
    <w:rsid w:val="00C16DF2"/>
    <w:rsid w:val="00C47016"/>
    <w:rsid w:val="00C63E44"/>
    <w:rsid w:val="00C70F83"/>
    <w:rsid w:val="00C81F18"/>
    <w:rsid w:val="00C95210"/>
    <w:rsid w:val="00CC4D6A"/>
    <w:rsid w:val="00CF704C"/>
    <w:rsid w:val="00D00388"/>
    <w:rsid w:val="00D0528B"/>
    <w:rsid w:val="00D10327"/>
    <w:rsid w:val="00D42160"/>
    <w:rsid w:val="00D52107"/>
    <w:rsid w:val="00D61120"/>
    <w:rsid w:val="00D900E2"/>
    <w:rsid w:val="00DC0F0D"/>
    <w:rsid w:val="00DC46B1"/>
    <w:rsid w:val="00DF6E1A"/>
    <w:rsid w:val="00E07E69"/>
    <w:rsid w:val="00E45A7D"/>
    <w:rsid w:val="00E46AFA"/>
    <w:rsid w:val="00E5648A"/>
    <w:rsid w:val="00E801A1"/>
    <w:rsid w:val="00E82028"/>
    <w:rsid w:val="00ED14E2"/>
    <w:rsid w:val="00ED7B23"/>
    <w:rsid w:val="00EE5601"/>
    <w:rsid w:val="00EF1A0F"/>
    <w:rsid w:val="00F24CF2"/>
    <w:rsid w:val="00F26F84"/>
    <w:rsid w:val="00F32FBD"/>
    <w:rsid w:val="00F453DE"/>
    <w:rsid w:val="00F664F7"/>
    <w:rsid w:val="00F87C8E"/>
    <w:rsid w:val="00F90211"/>
    <w:rsid w:val="00FB5409"/>
    <w:rsid w:val="00FB6EB4"/>
    <w:rsid w:val="00FC3505"/>
    <w:rsid w:val="00FD2664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95EC-42EC-40DC-8D3D-3000DD87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129</cp:revision>
  <cp:lastPrinted>2023-04-05T08:48:00Z</cp:lastPrinted>
  <dcterms:created xsi:type="dcterms:W3CDTF">2021-10-11T06:07:00Z</dcterms:created>
  <dcterms:modified xsi:type="dcterms:W3CDTF">2023-04-05T08:48:00Z</dcterms:modified>
</cp:coreProperties>
</file>