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C6" w:rsidRDefault="003760C6" w:rsidP="003760C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3760C6" w:rsidRDefault="003760C6" w:rsidP="003760C6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3760C6" w:rsidRPr="00E15E3B" w:rsidRDefault="003760C6" w:rsidP="003760C6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2019-</w:t>
      </w:r>
      <w:proofErr w:type="gramStart"/>
      <w:r w:rsidRPr="00E15E3B">
        <w:rPr>
          <w:rFonts w:ascii="Cambria" w:hAnsi="Cambria"/>
          <w:b/>
          <w:sz w:val="20"/>
          <w:szCs w:val="20"/>
        </w:rPr>
        <w:t>2020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3760C6" w:rsidRPr="00E15E3B" w:rsidRDefault="003760C6" w:rsidP="003760C6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E15E3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3760C6" w:rsidRPr="00E15E3B" w:rsidRDefault="003760C6" w:rsidP="003760C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Karar Tarihi 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A323BD" w:rsidRPr="00E15E3B">
        <w:rPr>
          <w:rFonts w:ascii="Cambria" w:hAnsi="Cambria"/>
          <w:b/>
          <w:sz w:val="20"/>
          <w:szCs w:val="20"/>
        </w:rPr>
        <w:t>11</w:t>
      </w:r>
      <w:r w:rsidRPr="00E15E3B">
        <w:rPr>
          <w:rFonts w:ascii="Cambria" w:hAnsi="Cambria"/>
          <w:b/>
          <w:sz w:val="20"/>
          <w:szCs w:val="20"/>
        </w:rPr>
        <w:t>.12.2019</w:t>
      </w:r>
    </w:p>
    <w:p w:rsidR="003760C6" w:rsidRPr="00E15E3B" w:rsidRDefault="003760C6" w:rsidP="003760C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Karar No</w:t>
      </w:r>
      <w:r w:rsidRPr="00E15E3B">
        <w:rPr>
          <w:rFonts w:ascii="Cambria" w:hAnsi="Cambria"/>
          <w:b/>
          <w:sz w:val="20"/>
          <w:szCs w:val="20"/>
        </w:rPr>
        <w:tab/>
        <w:t xml:space="preserve">: </w:t>
      </w:r>
      <w:r w:rsidR="00A323BD" w:rsidRPr="00E15E3B">
        <w:rPr>
          <w:rFonts w:ascii="Cambria" w:hAnsi="Cambria"/>
          <w:b/>
          <w:sz w:val="20"/>
          <w:szCs w:val="20"/>
        </w:rPr>
        <w:t>15</w:t>
      </w:r>
    </w:p>
    <w:p w:rsidR="003760C6" w:rsidRPr="00E15E3B" w:rsidRDefault="003760C6" w:rsidP="003760C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3760C6" w:rsidRPr="00E15E3B" w:rsidRDefault="003760C6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1-) </w:t>
      </w:r>
      <w:r w:rsidRPr="00E15E3B">
        <w:rPr>
          <w:rFonts w:ascii="Cambria" w:hAnsi="Cambria"/>
          <w:sz w:val="20"/>
          <w:szCs w:val="20"/>
        </w:rPr>
        <w:t xml:space="preserve"> U 16 Liginde </w:t>
      </w:r>
      <w:r w:rsidR="00A323BD" w:rsidRPr="00E15E3B">
        <w:rPr>
          <w:rFonts w:ascii="Cambria" w:hAnsi="Cambria"/>
          <w:sz w:val="20"/>
          <w:szCs w:val="20"/>
        </w:rPr>
        <w:t>4-5-8</w:t>
      </w:r>
      <w:r w:rsidR="00FA4538" w:rsidRPr="00E15E3B">
        <w:rPr>
          <w:rFonts w:ascii="Cambria" w:hAnsi="Cambria"/>
          <w:sz w:val="20"/>
          <w:szCs w:val="20"/>
        </w:rPr>
        <w:t xml:space="preserve"> Aralık </w:t>
      </w:r>
      <w:r w:rsidRPr="00E15E3B">
        <w:rPr>
          <w:rFonts w:ascii="Cambria" w:hAnsi="Cambria"/>
          <w:sz w:val="20"/>
          <w:szCs w:val="20"/>
        </w:rPr>
        <w:t xml:space="preserve">2019 Tarihlerinde oynanan amatör lig müsabakalarının neticelerinin aşağıdaki şekilde tesciline, </w:t>
      </w: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Pr="00E15E3B">
        <w:rPr>
          <w:rFonts w:ascii="Cambria" w:hAnsi="Cambria"/>
          <w:sz w:val="20"/>
          <w:szCs w:val="20"/>
        </w:rPr>
        <w:t>Velimeşe</w:t>
      </w:r>
      <w:proofErr w:type="spellEnd"/>
      <w:r w:rsidRPr="00E15E3B">
        <w:rPr>
          <w:rFonts w:ascii="Cambria" w:hAnsi="Cambria"/>
          <w:sz w:val="20"/>
          <w:szCs w:val="20"/>
        </w:rPr>
        <w:t xml:space="preserve">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Kapaklı Site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0 - 2</w:t>
      </w: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Pr="00E15E3B">
        <w:rPr>
          <w:rFonts w:ascii="Cambria" w:hAnsi="Cambria"/>
          <w:sz w:val="20"/>
          <w:szCs w:val="20"/>
        </w:rPr>
        <w:t>Bld</w:t>
      </w:r>
      <w:proofErr w:type="spellEnd"/>
      <w:r w:rsidRPr="00E15E3B">
        <w:rPr>
          <w:rFonts w:ascii="Cambria" w:hAnsi="Cambria"/>
          <w:sz w:val="20"/>
          <w:szCs w:val="20"/>
        </w:rPr>
        <w:t xml:space="preserve">. </w:t>
      </w:r>
      <w:proofErr w:type="gramStart"/>
      <w:r w:rsidRPr="00E15E3B">
        <w:rPr>
          <w:rFonts w:ascii="Cambria" w:hAnsi="Cambria"/>
          <w:sz w:val="20"/>
          <w:szCs w:val="20"/>
        </w:rPr>
        <w:t>spor</w:t>
      </w:r>
      <w:proofErr w:type="gramEnd"/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Kapaklı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0 - 5</w:t>
      </w: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  <w:t>Tekirdağ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Çorlu Kültür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0 - 1</w:t>
      </w: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  <w:t>Kapaklı Site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Pr="00E15E3B">
        <w:rPr>
          <w:rFonts w:ascii="Cambria" w:hAnsi="Cambria"/>
          <w:sz w:val="20"/>
          <w:szCs w:val="20"/>
        </w:rPr>
        <w:t>Bld</w:t>
      </w:r>
      <w:proofErr w:type="spellEnd"/>
      <w:r w:rsidRPr="00E15E3B">
        <w:rPr>
          <w:rFonts w:ascii="Cambria" w:hAnsi="Cambria"/>
          <w:sz w:val="20"/>
          <w:szCs w:val="20"/>
        </w:rPr>
        <w:t xml:space="preserve">. </w:t>
      </w:r>
      <w:proofErr w:type="gramStart"/>
      <w:r w:rsidRPr="00E15E3B">
        <w:rPr>
          <w:rFonts w:ascii="Cambria" w:hAnsi="Cambria"/>
          <w:sz w:val="20"/>
          <w:szCs w:val="20"/>
        </w:rPr>
        <w:t>spor</w:t>
      </w:r>
      <w:proofErr w:type="gramEnd"/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5 - 0</w:t>
      </w: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  <w:t>Çorlu Kültür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 w:rsidRPr="00E15E3B">
        <w:rPr>
          <w:rFonts w:ascii="Cambria" w:hAnsi="Cambria"/>
          <w:sz w:val="20"/>
          <w:szCs w:val="20"/>
        </w:rPr>
        <w:t>Velimeşe</w:t>
      </w:r>
      <w:proofErr w:type="spellEnd"/>
      <w:r w:rsidRPr="00E15E3B">
        <w:rPr>
          <w:rFonts w:ascii="Cambria" w:hAnsi="Cambria"/>
          <w:sz w:val="20"/>
          <w:szCs w:val="20"/>
        </w:rPr>
        <w:t xml:space="preserve">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0 - 5</w:t>
      </w: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  <w:t>Kapaklı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Tekirdağ spor</w:t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>4 - 4</w:t>
      </w: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323BD" w:rsidRPr="00E15E3B" w:rsidRDefault="00A323BD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2-) </w:t>
      </w:r>
      <w:r w:rsidRPr="00E15E3B">
        <w:rPr>
          <w:rFonts w:ascii="Cambria" w:hAnsi="Cambria"/>
          <w:sz w:val="20"/>
          <w:szCs w:val="20"/>
        </w:rPr>
        <w:t xml:space="preserve">04.12.2019 Tarihinde </w:t>
      </w:r>
      <w:proofErr w:type="spellStart"/>
      <w:r w:rsidRPr="00E15E3B">
        <w:rPr>
          <w:rFonts w:ascii="Cambria" w:hAnsi="Cambria"/>
          <w:sz w:val="20"/>
          <w:szCs w:val="20"/>
        </w:rPr>
        <w:t>M.Ereğlisi</w:t>
      </w:r>
      <w:proofErr w:type="spellEnd"/>
      <w:r w:rsidRPr="00E15E3B">
        <w:rPr>
          <w:rFonts w:ascii="Cambria" w:hAnsi="Cambria"/>
          <w:sz w:val="20"/>
          <w:szCs w:val="20"/>
        </w:rPr>
        <w:t xml:space="preserve"> Sahasında oynanan Tekirdağ spor / Çorlu Kültür spor müsabakasında, müsabakanın 80.Dk. </w:t>
      </w:r>
      <w:proofErr w:type="gramStart"/>
      <w:r w:rsidRPr="00E15E3B">
        <w:rPr>
          <w:rFonts w:ascii="Cambria" w:hAnsi="Cambria"/>
          <w:sz w:val="20"/>
          <w:szCs w:val="20"/>
        </w:rPr>
        <w:t>da</w:t>
      </w:r>
      <w:proofErr w:type="gramEnd"/>
      <w:r w:rsidRPr="00E15E3B">
        <w:rPr>
          <w:rFonts w:ascii="Cambria" w:hAnsi="Cambria"/>
          <w:sz w:val="20"/>
          <w:szCs w:val="20"/>
        </w:rPr>
        <w:t xml:space="preserve"> oyundan ihraç olan </w:t>
      </w:r>
      <w:r w:rsidRPr="00E15E3B">
        <w:rPr>
          <w:rFonts w:ascii="Cambria" w:hAnsi="Cambria"/>
          <w:b/>
          <w:sz w:val="20"/>
          <w:szCs w:val="20"/>
        </w:rPr>
        <w:t xml:space="preserve">Tekirdağ spor Kulübünün 9 forma </w:t>
      </w:r>
      <w:proofErr w:type="spellStart"/>
      <w:r w:rsidRPr="00E15E3B">
        <w:rPr>
          <w:rFonts w:ascii="Cambria" w:hAnsi="Cambria"/>
          <w:b/>
          <w:sz w:val="20"/>
          <w:szCs w:val="20"/>
        </w:rPr>
        <w:t>nolu</w:t>
      </w:r>
      <w:proofErr w:type="spellEnd"/>
      <w:r w:rsidRPr="00E15E3B">
        <w:rPr>
          <w:rFonts w:ascii="Cambria" w:hAnsi="Cambria"/>
          <w:b/>
          <w:sz w:val="20"/>
          <w:szCs w:val="20"/>
        </w:rPr>
        <w:t xml:space="preserve"> oyuncusu Abdullah GADYAR</w:t>
      </w:r>
      <w:r w:rsidRPr="00E15E3B">
        <w:rPr>
          <w:rFonts w:ascii="Cambria" w:hAnsi="Cambria"/>
          <w:sz w:val="20"/>
          <w:szCs w:val="20"/>
        </w:rPr>
        <w:t xml:space="preserve">’ </w:t>
      </w:r>
      <w:proofErr w:type="spellStart"/>
      <w:r w:rsidRPr="00E15E3B">
        <w:rPr>
          <w:rFonts w:ascii="Cambria" w:hAnsi="Cambria"/>
          <w:sz w:val="20"/>
          <w:szCs w:val="20"/>
        </w:rPr>
        <w:t>ın</w:t>
      </w:r>
      <w:proofErr w:type="spellEnd"/>
      <w:r w:rsidRPr="00E15E3B">
        <w:rPr>
          <w:rFonts w:ascii="Cambria" w:hAnsi="Cambria"/>
          <w:sz w:val="20"/>
          <w:szCs w:val="20"/>
        </w:rPr>
        <w:t xml:space="preserve"> İl Disiplin Kuruluna sevkine, </w:t>
      </w:r>
    </w:p>
    <w:p w:rsidR="003760C6" w:rsidRPr="00E15E3B" w:rsidRDefault="003760C6" w:rsidP="00376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323BD" w:rsidRPr="00E15E3B" w:rsidRDefault="00A323BD" w:rsidP="00A323B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3-) </w:t>
      </w:r>
      <w:r w:rsidRPr="00E15E3B">
        <w:rPr>
          <w:rFonts w:ascii="Cambria" w:hAnsi="Cambria"/>
          <w:sz w:val="20"/>
          <w:szCs w:val="20"/>
        </w:rPr>
        <w:t xml:space="preserve">Statü gereği gruplarında ilk iki sırayı alan 6 takım arasında oynanan Play </w:t>
      </w:r>
      <w:proofErr w:type="spellStart"/>
      <w:r w:rsidRPr="00E15E3B">
        <w:rPr>
          <w:rFonts w:ascii="Cambria" w:hAnsi="Cambria"/>
          <w:sz w:val="20"/>
          <w:szCs w:val="20"/>
        </w:rPr>
        <w:t>Off</w:t>
      </w:r>
      <w:proofErr w:type="spellEnd"/>
      <w:r w:rsidRPr="00E15E3B">
        <w:rPr>
          <w:rFonts w:ascii="Cambria" w:hAnsi="Cambria"/>
          <w:sz w:val="20"/>
          <w:szCs w:val="20"/>
        </w:rPr>
        <w:t xml:space="preserve"> müsabakaları neticesinde,  </w:t>
      </w:r>
    </w:p>
    <w:p w:rsidR="00A323BD" w:rsidRPr="00E15E3B" w:rsidRDefault="00A323BD" w:rsidP="00A323B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323BD" w:rsidRPr="00E15E3B" w:rsidRDefault="00A323BD" w:rsidP="00A323B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  <w:t xml:space="preserve">Play </w:t>
      </w:r>
      <w:proofErr w:type="spellStart"/>
      <w:r w:rsidRPr="00E15E3B">
        <w:rPr>
          <w:rFonts w:ascii="Cambria" w:hAnsi="Cambria"/>
          <w:sz w:val="20"/>
          <w:szCs w:val="20"/>
        </w:rPr>
        <w:t>Of</w:t>
      </w:r>
      <w:r w:rsidRPr="00E15E3B">
        <w:rPr>
          <w:rFonts w:ascii="Cambria" w:hAnsi="Cambria"/>
          <w:sz w:val="20"/>
          <w:szCs w:val="20"/>
        </w:rPr>
        <w:t>f</w:t>
      </w:r>
      <w:proofErr w:type="spellEnd"/>
      <w:r w:rsidRPr="00E15E3B">
        <w:rPr>
          <w:rFonts w:ascii="Cambria" w:hAnsi="Cambria"/>
          <w:sz w:val="20"/>
          <w:szCs w:val="20"/>
        </w:rPr>
        <w:t xml:space="preserve"> Grubu </w:t>
      </w:r>
      <w:proofErr w:type="gramStart"/>
      <w:r w:rsidRPr="00E15E3B">
        <w:rPr>
          <w:rFonts w:ascii="Cambria" w:hAnsi="Cambria"/>
          <w:sz w:val="20"/>
          <w:szCs w:val="20"/>
        </w:rPr>
        <w:t>Birincisi</w:t>
      </w:r>
      <w:r w:rsidR="00E15E3B" w:rsidRPr="00E15E3B">
        <w:rPr>
          <w:rFonts w:ascii="Cambria" w:hAnsi="Cambria"/>
          <w:sz w:val="20"/>
          <w:szCs w:val="20"/>
        </w:rPr>
        <w:t xml:space="preserve">  </w:t>
      </w:r>
      <w:r w:rsidRPr="00E15E3B">
        <w:rPr>
          <w:rFonts w:ascii="Cambria" w:hAnsi="Cambria"/>
          <w:sz w:val="20"/>
          <w:szCs w:val="20"/>
        </w:rPr>
        <w:t>Kapaklı</w:t>
      </w:r>
      <w:proofErr w:type="gramEnd"/>
      <w:r w:rsidRPr="00E15E3B">
        <w:rPr>
          <w:rFonts w:ascii="Cambria" w:hAnsi="Cambria"/>
          <w:sz w:val="20"/>
          <w:szCs w:val="20"/>
        </w:rPr>
        <w:t xml:space="preserve"> Site</w:t>
      </w:r>
      <w:r w:rsidRPr="00E15E3B">
        <w:rPr>
          <w:rFonts w:ascii="Cambria" w:hAnsi="Cambria"/>
          <w:sz w:val="20"/>
          <w:szCs w:val="20"/>
        </w:rPr>
        <w:t xml:space="preserve"> </w:t>
      </w:r>
      <w:r w:rsidRPr="00E15E3B">
        <w:rPr>
          <w:rFonts w:ascii="Cambria" w:hAnsi="Cambria"/>
          <w:sz w:val="20"/>
          <w:szCs w:val="20"/>
        </w:rPr>
        <w:t>S</w:t>
      </w:r>
      <w:r w:rsidRPr="00E15E3B">
        <w:rPr>
          <w:rFonts w:ascii="Cambria" w:hAnsi="Cambria"/>
          <w:sz w:val="20"/>
          <w:szCs w:val="20"/>
        </w:rPr>
        <w:t xml:space="preserve">por </w:t>
      </w:r>
      <w:r w:rsidRPr="00E15E3B">
        <w:rPr>
          <w:rFonts w:ascii="Cambria" w:hAnsi="Cambria"/>
          <w:sz w:val="20"/>
          <w:szCs w:val="20"/>
        </w:rPr>
        <w:t>K</w:t>
      </w:r>
      <w:r w:rsidRPr="00E15E3B">
        <w:rPr>
          <w:rFonts w:ascii="Cambria" w:hAnsi="Cambria"/>
          <w:sz w:val="20"/>
          <w:szCs w:val="20"/>
        </w:rPr>
        <w:t>ulübü ile,</w:t>
      </w:r>
    </w:p>
    <w:p w:rsidR="00A323BD" w:rsidRPr="00E15E3B" w:rsidRDefault="00A323BD" w:rsidP="00A323B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sz w:val="20"/>
          <w:szCs w:val="20"/>
        </w:rPr>
        <w:tab/>
      </w:r>
      <w:r w:rsidRPr="00E15E3B">
        <w:rPr>
          <w:rFonts w:ascii="Cambria" w:hAnsi="Cambria"/>
          <w:sz w:val="20"/>
          <w:szCs w:val="20"/>
        </w:rPr>
        <w:tab/>
        <w:t xml:space="preserve">       </w:t>
      </w:r>
      <w:r w:rsidR="004A4E8E" w:rsidRPr="00E15E3B">
        <w:rPr>
          <w:rFonts w:ascii="Cambria" w:hAnsi="Cambria"/>
          <w:sz w:val="20"/>
          <w:szCs w:val="20"/>
        </w:rPr>
        <w:t xml:space="preserve"> </w:t>
      </w:r>
      <w:r w:rsidRPr="00E15E3B">
        <w:rPr>
          <w:rFonts w:ascii="Cambria" w:hAnsi="Cambria"/>
          <w:sz w:val="20"/>
          <w:szCs w:val="20"/>
        </w:rPr>
        <w:t xml:space="preserve">    </w:t>
      </w:r>
      <w:r w:rsidR="00E15E3B" w:rsidRPr="00E15E3B">
        <w:rPr>
          <w:rFonts w:ascii="Cambria" w:hAnsi="Cambria"/>
          <w:sz w:val="20"/>
          <w:szCs w:val="20"/>
        </w:rPr>
        <w:t xml:space="preserve"> </w:t>
      </w:r>
      <w:r w:rsidRPr="00E15E3B">
        <w:rPr>
          <w:rFonts w:ascii="Cambria" w:hAnsi="Cambria"/>
          <w:sz w:val="20"/>
          <w:szCs w:val="20"/>
        </w:rPr>
        <w:t xml:space="preserve"> </w:t>
      </w:r>
      <w:proofErr w:type="gramStart"/>
      <w:r w:rsidRPr="00E15E3B">
        <w:rPr>
          <w:rFonts w:ascii="Cambria" w:hAnsi="Cambria"/>
          <w:sz w:val="20"/>
          <w:szCs w:val="20"/>
        </w:rPr>
        <w:t>İkincisi</w:t>
      </w:r>
      <w:r w:rsidR="004A4E8E" w:rsidRPr="00E15E3B">
        <w:rPr>
          <w:rFonts w:ascii="Cambria" w:hAnsi="Cambria"/>
          <w:sz w:val="20"/>
          <w:szCs w:val="20"/>
        </w:rPr>
        <w:t xml:space="preserve">   </w:t>
      </w:r>
      <w:r w:rsidRPr="00E15E3B">
        <w:rPr>
          <w:rFonts w:ascii="Cambria" w:hAnsi="Cambria"/>
          <w:sz w:val="20"/>
          <w:szCs w:val="20"/>
        </w:rPr>
        <w:t>Çorlu</w:t>
      </w:r>
      <w:proofErr w:type="gramEnd"/>
      <w:r w:rsidRPr="00E15E3B">
        <w:rPr>
          <w:rFonts w:ascii="Cambria" w:hAnsi="Cambria"/>
          <w:sz w:val="20"/>
          <w:szCs w:val="20"/>
        </w:rPr>
        <w:t xml:space="preserve"> Kültür Spor Kulüplerimizin</w:t>
      </w:r>
      <w:r w:rsidRPr="00E15E3B">
        <w:rPr>
          <w:rFonts w:ascii="Cambria" w:hAnsi="Cambria"/>
          <w:sz w:val="20"/>
          <w:szCs w:val="20"/>
        </w:rPr>
        <w:t xml:space="preserve"> ilimizi temsilen Türkiye Şampiyonasına katılmalarına, </w:t>
      </w:r>
    </w:p>
    <w:p w:rsidR="00A323BD" w:rsidRPr="00E15E3B" w:rsidRDefault="00A323BD" w:rsidP="00A323B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323BD" w:rsidRPr="00E15E3B" w:rsidRDefault="00A323BD" w:rsidP="00A323B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 xml:space="preserve">4-) </w:t>
      </w:r>
      <w:r w:rsidR="004A4E8E" w:rsidRPr="00E15E3B">
        <w:rPr>
          <w:rFonts w:ascii="Cambria" w:hAnsi="Cambria"/>
          <w:sz w:val="20"/>
          <w:szCs w:val="20"/>
        </w:rPr>
        <w:t>08 Aralık</w:t>
      </w:r>
      <w:r w:rsidRPr="00E15E3B">
        <w:rPr>
          <w:rFonts w:ascii="Cambria" w:hAnsi="Cambria"/>
          <w:sz w:val="20"/>
          <w:szCs w:val="20"/>
        </w:rPr>
        <w:t xml:space="preserve"> 2019 Tarihinde oynanan </w:t>
      </w:r>
      <w:r w:rsidR="004A4E8E" w:rsidRPr="00E15E3B">
        <w:rPr>
          <w:rFonts w:ascii="Cambria" w:hAnsi="Cambria"/>
          <w:sz w:val="20"/>
          <w:szCs w:val="20"/>
        </w:rPr>
        <w:t>m</w:t>
      </w:r>
      <w:r w:rsidRPr="00E15E3B">
        <w:rPr>
          <w:rFonts w:ascii="Cambria" w:hAnsi="Cambria"/>
          <w:sz w:val="20"/>
          <w:szCs w:val="20"/>
        </w:rPr>
        <w:t>ü</w:t>
      </w:r>
      <w:r w:rsidR="004A4E8E" w:rsidRPr="00E15E3B">
        <w:rPr>
          <w:rFonts w:ascii="Cambria" w:hAnsi="Cambria"/>
          <w:sz w:val="20"/>
          <w:szCs w:val="20"/>
        </w:rPr>
        <w:t>sabakalar ile ligi sona eren U 16</w:t>
      </w:r>
      <w:r w:rsidRPr="00E15E3B">
        <w:rPr>
          <w:rFonts w:ascii="Cambria" w:hAnsi="Cambria"/>
          <w:sz w:val="20"/>
          <w:szCs w:val="20"/>
        </w:rPr>
        <w:t xml:space="preserve"> Ligine </w:t>
      </w:r>
      <w:r w:rsidR="004A4E8E" w:rsidRPr="00E15E3B">
        <w:rPr>
          <w:rFonts w:ascii="Cambria" w:hAnsi="Cambria"/>
          <w:sz w:val="20"/>
          <w:szCs w:val="20"/>
        </w:rPr>
        <w:t>a</w:t>
      </w:r>
      <w:r w:rsidRPr="00E15E3B">
        <w:rPr>
          <w:rFonts w:ascii="Cambria" w:hAnsi="Cambria"/>
          <w:sz w:val="20"/>
          <w:szCs w:val="20"/>
        </w:rPr>
        <w:t xml:space="preserve">it </w:t>
      </w:r>
      <w:r w:rsidR="004A4E8E" w:rsidRPr="00E15E3B">
        <w:rPr>
          <w:rFonts w:ascii="Cambria" w:hAnsi="Cambria"/>
          <w:sz w:val="20"/>
          <w:szCs w:val="20"/>
        </w:rPr>
        <w:t>m</w:t>
      </w:r>
      <w:r w:rsidRPr="00E15E3B">
        <w:rPr>
          <w:rFonts w:ascii="Cambria" w:hAnsi="Cambria"/>
          <w:sz w:val="20"/>
          <w:szCs w:val="20"/>
        </w:rPr>
        <w:t xml:space="preserve">üsabaka neticelerinin,  puan durumlarının, Play </w:t>
      </w:r>
      <w:proofErr w:type="spellStart"/>
      <w:r w:rsidRPr="00E15E3B">
        <w:rPr>
          <w:rFonts w:ascii="Cambria" w:hAnsi="Cambria"/>
          <w:sz w:val="20"/>
          <w:szCs w:val="20"/>
        </w:rPr>
        <w:t>Off</w:t>
      </w:r>
      <w:proofErr w:type="spellEnd"/>
      <w:r w:rsidRPr="00E15E3B">
        <w:rPr>
          <w:rFonts w:ascii="Cambria" w:hAnsi="Cambria"/>
          <w:sz w:val="20"/>
          <w:szCs w:val="20"/>
        </w:rPr>
        <w:t xml:space="preserve"> neticelerinin ve Play </w:t>
      </w:r>
      <w:proofErr w:type="spellStart"/>
      <w:proofErr w:type="gramStart"/>
      <w:r w:rsidRPr="00E15E3B">
        <w:rPr>
          <w:rFonts w:ascii="Cambria" w:hAnsi="Cambria"/>
          <w:sz w:val="20"/>
          <w:szCs w:val="20"/>
        </w:rPr>
        <w:t>Off</w:t>
      </w:r>
      <w:proofErr w:type="spellEnd"/>
      <w:r w:rsidRPr="00E15E3B">
        <w:rPr>
          <w:rFonts w:ascii="Cambria" w:hAnsi="Cambria"/>
          <w:sz w:val="20"/>
          <w:szCs w:val="20"/>
        </w:rPr>
        <w:t xml:space="preserve">  </w:t>
      </w:r>
      <w:r w:rsidR="004A4E8E" w:rsidRPr="00E15E3B">
        <w:rPr>
          <w:rFonts w:ascii="Cambria" w:hAnsi="Cambria"/>
          <w:sz w:val="20"/>
          <w:szCs w:val="20"/>
        </w:rPr>
        <w:t>p</w:t>
      </w:r>
      <w:r w:rsidRPr="00E15E3B">
        <w:rPr>
          <w:rFonts w:ascii="Cambria" w:hAnsi="Cambria"/>
          <w:sz w:val="20"/>
          <w:szCs w:val="20"/>
        </w:rPr>
        <w:t>uan</w:t>
      </w:r>
      <w:proofErr w:type="gramEnd"/>
      <w:r w:rsidRPr="00E15E3B">
        <w:rPr>
          <w:rFonts w:ascii="Cambria" w:hAnsi="Cambria"/>
          <w:sz w:val="20"/>
          <w:szCs w:val="20"/>
        </w:rPr>
        <w:t xml:space="preserve"> durumlarının onaylanmak üzere Türkiye Futbol Federasyonu Amatör İşler Müdürlüğü</w:t>
      </w:r>
      <w:r w:rsidR="004A4E8E" w:rsidRPr="00E15E3B">
        <w:rPr>
          <w:rFonts w:ascii="Cambria" w:hAnsi="Cambria"/>
          <w:sz w:val="20"/>
          <w:szCs w:val="20"/>
        </w:rPr>
        <w:t xml:space="preserve">’ </w:t>
      </w:r>
      <w:r w:rsidRPr="00E15E3B">
        <w:rPr>
          <w:rFonts w:ascii="Cambria" w:hAnsi="Cambria"/>
          <w:sz w:val="20"/>
          <w:szCs w:val="20"/>
        </w:rPr>
        <w:t xml:space="preserve">ne </w:t>
      </w:r>
      <w:r w:rsidR="004A4E8E" w:rsidRPr="00E15E3B">
        <w:rPr>
          <w:rFonts w:ascii="Cambria" w:hAnsi="Cambria"/>
          <w:sz w:val="20"/>
          <w:szCs w:val="20"/>
        </w:rPr>
        <w:t>g</w:t>
      </w:r>
      <w:r w:rsidRPr="00E15E3B">
        <w:rPr>
          <w:rFonts w:ascii="Cambria" w:hAnsi="Cambria"/>
          <w:sz w:val="20"/>
          <w:szCs w:val="20"/>
        </w:rPr>
        <w:t xml:space="preserve">önderilmesine, </w:t>
      </w:r>
    </w:p>
    <w:p w:rsidR="003760C6" w:rsidRPr="00E15E3B" w:rsidRDefault="003760C6" w:rsidP="003760C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ab/>
      </w:r>
    </w:p>
    <w:p w:rsidR="003760C6" w:rsidRPr="00E15E3B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  <w:r w:rsidRPr="00E15E3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E15E3B">
        <w:rPr>
          <w:rFonts w:ascii="Cambria" w:hAnsi="Cambria"/>
          <w:sz w:val="20"/>
          <w:szCs w:val="20"/>
        </w:rPr>
        <w:t>Oy birliği ile karar verilmiştir.</w:t>
      </w:r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3760C6" w:rsidRDefault="003760C6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2E0EA1" w:rsidRDefault="002E0EA1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2E0EA1" w:rsidRPr="00AA2D0B" w:rsidRDefault="002E0EA1" w:rsidP="003760C6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  <w:t xml:space="preserve">  </w:t>
      </w:r>
      <w:r w:rsidRPr="001A51CE">
        <w:rPr>
          <w:rFonts w:ascii="Cambria" w:hAnsi="Cambria" w:cstheme="majorHAnsi"/>
          <w:sz w:val="20"/>
          <w:szCs w:val="20"/>
        </w:rPr>
        <w:t>Zafer ÖGATLAR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sz w:val="20"/>
          <w:szCs w:val="20"/>
        </w:rPr>
        <w:t>Meral KAYA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Fahrettin İYEN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Bekir Ali EREN</w:t>
      </w:r>
    </w:p>
    <w:p w:rsidR="003760C6" w:rsidRPr="001A51CE" w:rsidRDefault="003760C6" w:rsidP="003760C6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İl Temsilcisi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  </w:t>
      </w:r>
      <w:r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>ASKF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b/>
          <w:sz w:val="20"/>
          <w:szCs w:val="20"/>
        </w:rPr>
        <w:t>TÜFAD Temsilcisi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</w:r>
      <w:proofErr w:type="gramStart"/>
      <w:r w:rsidRPr="001A51CE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1A51CE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</w:p>
    <w:p w:rsidR="003760C6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sz w:val="20"/>
          <w:szCs w:val="20"/>
        </w:rPr>
        <w:t xml:space="preserve">      Turgay DÖLDÖŞ</w:t>
      </w:r>
      <w:r w:rsidRPr="001A51CE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Mehmet GÖRGÜN</w:t>
      </w:r>
      <w:r w:rsidRPr="001A51CE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</w:t>
      </w:r>
      <w:r w:rsidRPr="001A51CE">
        <w:rPr>
          <w:rFonts w:ascii="Cambria" w:hAnsi="Cambria" w:cstheme="majorHAnsi"/>
          <w:sz w:val="20"/>
          <w:szCs w:val="20"/>
        </w:rPr>
        <w:t>Mehmet SONSUZ</w:t>
      </w:r>
      <w:r w:rsidRPr="001A51CE">
        <w:rPr>
          <w:rFonts w:ascii="Cambria" w:hAnsi="Cambria" w:cstheme="majorHAnsi"/>
          <w:sz w:val="20"/>
          <w:szCs w:val="20"/>
        </w:rPr>
        <w:tab/>
      </w:r>
      <w:r w:rsidRPr="001A51CE">
        <w:rPr>
          <w:rFonts w:ascii="Cambria" w:hAnsi="Cambria" w:cstheme="majorHAnsi"/>
          <w:sz w:val="20"/>
          <w:szCs w:val="20"/>
        </w:rPr>
        <w:tab/>
        <w:t>Recep ZORLU</w:t>
      </w:r>
    </w:p>
    <w:p w:rsidR="003760C6" w:rsidRPr="001A51CE" w:rsidRDefault="003760C6" w:rsidP="003760C6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A51CE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1A51CE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A51CE">
        <w:rPr>
          <w:rFonts w:ascii="Cambria" w:hAnsi="Cambria" w:cstheme="majorHAnsi"/>
          <w:b/>
          <w:sz w:val="20"/>
          <w:szCs w:val="20"/>
        </w:rPr>
        <w:t>.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     </w:t>
      </w:r>
      <w:r>
        <w:rPr>
          <w:rFonts w:ascii="Cambria" w:hAnsi="Cambria" w:cstheme="majorHAnsi"/>
          <w:b/>
          <w:sz w:val="20"/>
          <w:szCs w:val="20"/>
        </w:rPr>
        <w:t xml:space="preserve">Saha Kom. Tem.         </w:t>
      </w:r>
      <w:r w:rsidRPr="001A51CE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A51CE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 xml:space="preserve">   </w:t>
      </w:r>
      <w:r w:rsidRPr="001A51CE">
        <w:rPr>
          <w:rFonts w:ascii="Cambria" w:hAnsi="Cambria" w:cstheme="majorHAnsi"/>
          <w:b/>
          <w:sz w:val="20"/>
          <w:szCs w:val="20"/>
        </w:rPr>
        <w:t>Kulüp Temsilcisi</w:t>
      </w:r>
      <w:r w:rsidRPr="001A51CE">
        <w:rPr>
          <w:rFonts w:ascii="Cambria" w:hAnsi="Cambria" w:cstheme="majorHAnsi"/>
          <w:b/>
          <w:sz w:val="20"/>
          <w:szCs w:val="20"/>
        </w:rPr>
        <w:tab/>
        <w:t xml:space="preserve"> </w:t>
      </w:r>
      <w:r w:rsidRPr="001A51CE">
        <w:rPr>
          <w:rFonts w:ascii="Cambria" w:hAnsi="Cambria" w:cstheme="majorHAnsi"/>
          <w:b/>
          <w:sz w:val="20"/>
          <w:szCs w:val="20"/>
        </w:rPr>
        <w:tab/>
        <w:t>Kulüp Temsilcisi</w:t>
      </w:r>
    </w:p>
    <w:p w:rsidR="003760C6" w:rsidRDefault="003760C6" w:rsidP="003760C6"/>
    <w:p w:rsidR="00352CDB" w:rsidRDefault="00352CDB"/>
    <w:sectPr w:rsidR="00352CDB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6"/>
    <w:rsid w:val="001D7823"/>
    <w:rsid w:val="002E0EA1"/>
    <w:rsid w:val="00352CDB"/>
    <w:rsid w:val="003760C6"/>
    <w:rsid w:val="00384920"/>
    <w:rsid w:val="003F19C6"/>
    <w:rsid w:val="004A4E8E"/>
    <w:rsid w:val="00A323BD"/>
    <w:rsid w:val="00C0402E"/>
    <w:rsid w:val="00D17E1F"/>
    <w:rsid w:val="00E15E3B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F4766-ADB6-4286-A80A-61C029F2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C6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760C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10</cp:revision>
  <dcterms:created xsi:type="dcterms:W3CDTF">2019-11-28T06:50:00Z</dcterms:created>
  <dcterms:modified xsi:type="dcterms:W3CDTF">2019-12-10T13:46:00Z</dcterms:modified>
</cp:coreProperties>
</file>