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9" w:rsidRPr="00F21D35" w:rsidRDefault="002C3BD9" w:rsidP="002C3BD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3BD9" w:rsidRPr="003546FA" w:rsidRDefault="002C3BD9" w:rsidP="002C3BD9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2C3BD9" w:rsidRPr="00D65C01" w:rsidRDefault="002C3BD9" w:rsidP="00D65C0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2C3BD9" w:rsidRDefault="002C3BD9" w:rsidP="002C3BD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604BF">
        <w:rPr>
          <w:rFonts w:ascii="Cambria" w:hAnsi="Cambria" w:cs="Times New Roman"/>
          <w:sz w:val="20"/>
          <w:szCs w:val="20"/>
        </w:rPr>
        <w:t>22-</w:t>
      </w:r>
      <w:r>
        <w:rPr>
          <w:rFonts w:ascii="Cambria" w:hAnsi="Cambria" w:cs="Times New Roman"/>
          <w:sz w:val="20"/>
          <w:szCs w:val="20"/>
        </w:rPr>
        <w:t>25 Mayıs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A604BF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604BF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0 - 0</w:t>
      </w:r>
    </w:p>
    <w:p w:rsidR="00A604BF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</w:t>
      </w:r>
      <w:proofErr w:type="spellStart"/>
      <w:r>
        <w:rPr>
          <w:rFonts w:ascii="Cambria" w:hAnsi="Cambria" w:cs="Times New Roman"/>
          <w:sz w:val="20"/>
          <w:szCs w:val="20"/>
        </w:rPr>
        <w:t>spo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2 - 1</w:t>
      </w:r>
    </w:p>
    <w:p w:rsidR="00A604BF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0 - 6</w:t>
      </w:r>
    </w:p>
    <w:p w:rsidR="00A604BF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</w:t>
      </w:r>
      <w:r w:rsidR="00A604BF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 w:rsidR="00A604B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0</w:t>
      </w:r>
      <w:r w:rsidR="00A604B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-</w:t>
      </w:r>
      <w:r w:rsidR="00A604B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4</w:t>
      </w: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 w:rsidR="00A604B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</w:t>
      </w:r>
      <w:r w:rsidR="00A604B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A604B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3</w:t>
      </w:r>
      <w:r w:rsidR="00A604BF">
        <w:rPr>
          <w:rFonts w:ascii="Cambria" w:hAnsi="Cambria" w:cs="Times New Roman"/>
          <w:sz w:val="20"/>
          <w:szCs w:val="20"/>
        </w:rPr>
        <w:t xml:space="preserve"> - </w:t>
      </w:r>
      <w:r>
        <w:rPr>
          <w:rFonts w:ascii="Cambria" w:hAnsi="Cambria" w:cs="Times New Roman"/>
          <w:sz w:val="20"/>
          <w:szCs w:val="20"/>
        </w:rPr>
        <w:t>0</w:t>
      </w:r>
      <w:r w:rsidR="00A604BF">
        <w:rPr>
          <w:rFonts w:ascii="Cambria" w:hAnsi="Cambria" w:cs="Times New Roman"/>
          <w:sz w:val="20"/>
          <w:szCs w:val="20"/>
        </w:rPr>
        <w:t xml:space="preserve"> (Hükmen)</w:t>
      </w: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A604BF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Futbol spor </w:t>
      </w:r>
      <w:r>
        <w:rPr>
          <w:rFonts w:ascii="Cambria" w:hAnsi="Cambria" w:cs="Times New Roman"/>
          <w:sz w:val="20"/>
          <w:szCs w:val="20"/>
        </w:rPr>
        <w:tab/>
        <w:t xml:space="preserve"> </w:t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A604B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2</w:t>
      </w:r>
      <w:r w:rsidR="00A604B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-</w:t>
      </w:r>
      <w:r w:rsidR="00A604B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1</w:t>
      </w:r>
    </w:p>
    <w:p w:rsidR="008F37A4" w:rsidRDefault="008F37A4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F37A4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604B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22.05.2024 Tarihinde 13 Kasım Sahasında oynanan Tekirdağ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40.Dk.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65C01">
        <w:rPr>
          <w:rFonts w:ascii="Cambria" w:hAnsi="Cambria" w:cs="Times New Roman"/>
          <w:b/>
          <w:sz w:val="20"/>
          <w:szCs w:val="20"/>
        </w:rPr>
        <w:t xml:space="preserve">Tekirdağ spor Kulübünün 9 forma </w:t>
      </w:r>
      <w:proofErr w:type="spellStart"/>
      <w:r w:rsidRPr="00D65C0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65C01">
        <w:rPr>
          <w:rFonts w:ascii="Cambria" w:hAnsi="Cambria" w:cs="Times New Roman"/>
          <w:b/>
          <w:sz w:val="20"/>
          <w:szCs w:val="20"/>
        </w:rPr>
        <w:t xml:space="preserve"> oyuncusu Sarp Batu OLGUN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A604BF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D65C01">
        <w:rPr>
          <w:rFonts w:ascii="Cambria" w:hAnsi="Cambria" w:cs="Times New Roman"/>
          <w:b/>
          <w:sz w:val="20"/>
          <w:szCs w:val="20"/>
        </w:rPr>
        <w:t>Tekirdağ spor Kulübü Antrenörü Gökmen AYSEL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A604BF" w:rsidRPr="00A604BF" w:rsidRDefault="00A604BF" w:rsidP="002C3BD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65C01" w:rsidRDefault="00A604BF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604BF">
        <w:rPr>
          <w:rFonts w:ascii="Cambria" w:hAnsi="Cambria" w:cs="Times New Roman"/>
          <w:b/>
          <w:sz w:val="20"/>
          <w:szCs w:val="20"/>
        </w:rPr>
        <w:t>3</w:t>
      </w:r>
      <w:r w:rsidR="008F37A4" w:rsidRPr="00A604BF">
        <w:rPr>
          <w:rFonts w:ascii="Cambria" w:hAnsi="Cambria" w:cs="Times New Roman"/>
          <w:b/>
          <w:sz w:val="20"/>
          <w:szCs w:val="20"/>
        </w:rPr>
        <w:t>-)</w:t>
      </w:r>
      <w:r w:rsidR="00AC17F1">
        <w:rPr>
          <w:rFonts w:ascii="Cambria" w:hAnsi="Cambria" w:cs="Times New Roman"/>
          <w:sz w:val="20"/>
          <w:szCs w:val="20"/>
        </w:rPr>
        <w:t xml:space="preserve"> </w:t>
      </w:r>
      <w:r w:rsidR="00D65C01">
        <w:rPr>
          <w:rFonts w:ascii="Cambria" w:hAnsi="Cambria" w:cs="Times New Roman"/>
          <w:sz w:val="20"/>
          <w:szCs w:val="20"/>
        </w:rPr>
        <w:t>Fikstür gereği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B0378">
        <w:rPr>
          <w:rFonts w:ascii="Cambria" w:hAnsi="Cambria" w:cs="Times New Roman"/>
          <w:sz w:val="20"/>
          <w:szCs w:val="20"/>
        </w:rPr>
        <w:t>25</w:t>
      </w:r>
      <w:r>
        <w:rPr>
          <w:rFonts w:ascii="Cambria" w:hAnsi="Cambria" w:cs="Times New Roman"/>
          <w:sz w:val="20"/>
          <w:szCs w:val="20"/>
        </w:rPr>
        <w:t>.05.</w:t>
      </w:r>
      <w:r w:rsidR="00AB0378">
        <w:rPr>
          <w:rFonts w:ascii="Cambria" w:hAnsi="Cambria" w:cs="Times New Roman"/>
          <w:sz w:val="20"/>
          <w:szCs w:val="20"/>
        </w:rPr>
        <w:t>2024 Tarihinde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Tekirdağ spor müsabakası, Tekirdağ spor Kulübünün komitemize sunmuş olduğu </w:t>
      </w:r>
      <w:r w:rsidR="00D65C01">
        <w:rPr>
          <w:rFonts w:ascii="Cambria" w:hAnsi="Cambria" w:cs="Times New Roman"/>
          <w:sz w:val="20"/>
          <w:szCs w:val="20"/>
        </w:rPr>
        <w:t xml:space="preserve">23.05.2024 tarihli dilekçesinde, ilgili müsabakaya çıkamayacaklarını belirtmesi üzerine, haftalık programdan çıkarılmış, hakem ataması iptal edilmiştir. </w:t>
      </w:r>
    </w:p>
    <w:p w:rsidR="00AC17F1" w:rsidRDefault="00AB0378" w:rsidP="00D65C01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FMT</w:t>
      </w:r>
      <w:r w:rsidR="00D65C01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D65C01"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</w:t>
      </w:r>
      <w:r w:rsidR="00D65C01">
        <w:rPr>
          <w:rFonts w:ascii="Cambria" w:hAnsi="Cambria" w:cs="Times New Roman"/>
          <w:sz w:val="20"/>
          <w:szCs w:val="20"/>
        </w:rPr>
        <w:t xml:space="preserve">maddesince </w:t>
      </w:r>
      <w:proofErr w:type="spellStart"/>
      <w:r w:rsidR="00D65C01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D65C01">
        <w:rPr>
          <w:rFonts w:ascii="Cambria" w:hAnsi="Cambria" w:cs="Times New Roman"/>
          <w:sz w:val="20"/>
          <w:szCs w:val="20"/>
        </w:rPr>
        <w:t xml:space="preserve"> spor </w:t>
      </w:r>
      <w:r w:rsidR="00D65C01">
        <w:rPr>
          <w:rFonts w:ascii="Cambria" w:hAnsi="Cambria" w:cs="Times New Roman"/>
          <w:sz w:val="20"/>
          <w:szCs w:val="20"/>
        </w:rPr>
        <w:t>K</w:t>
      </w:r>
      <w:r w:rsidR="00D65C01">
        <w:rPr>
          <w:rFonts w:ascii="Cambria" w:hAnsi="Cambria" w:cs="Times New Roman"/>
          <w:sz w:val="20"/>
          <w:szCs w:val="20"/>
        </w:rPr>
        <w:t>ulübünün 3-0 Hükmen galibiyetine,</w:t>
      </w:r>
      <w:r w:rsidR="00D65C01">
        <w:rPr>
          <w:rFonts w:ascii="Cambria" w:hAnsi="Cambria" w:cs="Times New Roman"/>
          <w:sz w:val="20"/>
          <w:szCs w:val="20"/>
        </w:rPr>
        <w:t xml:space="preserve"> Tekirdağ spor Kulübünün</w:t>
      </w:r>
      <w:r>
        <w:rPr>
          <w:rFonts w:ascii="Cambria" w:hAnsi="Cambria" w:cs="Times New Roman"/>
          <w:sz w:val="20"/>
          <w:szCs w:val="20"/>
        </w:rPr>
        <w:t xml:space="preserve"> 3-0 </w:t>
      </w:r>
      <w:r w:rsidR="00D65C01">
        <w:rPr>
          <w:rFonts w:ascii="Cambria" w:hAnsi="Cambria" w:cs="Times New Roman"/>
          <w:sz w:val="20"/>
          <w:szCs w:val="20"/>
        </w:rPr>
        <w:t>H</w:t>
      </w:r>
      <w:r>
        <w:rPr>
          <w:rFonts w:ascii="Cambria" w:hAnsi="Cambria" w:cs="Times New Roman"/>
          <w:sz w:val="20"/>
          <w:szCs w:val="20"/>
        </w:rPr>
        <w:t xml:space="preserve">ükmen </w:t>
      </w:r>
      <w:r w:rsidR="00D65C01">
        <w:rPr>
          <w:rFonts w:ascii="Cambria" w:hAnsi="Cambria" w:cs="Times New Roman"/>
          <w:sz w:val="20"/>
          <w:szCs w:val="20"/>
        </w:rPr>
        <w:t>mağlubiyetine</w:t>
      </w:r>
      <w:r>
        <w:rPr>
          <w:rFonts w:ascii="Cambria" w:hAnsi="Cambria" w:cs="Times New Roman"/>
          <w:sz w:val="20"/>
          <w:szCs w:val="20"/>
        </w:rPr>
        <w:t xml:space="preserve">, mevcut puanlarından 3 puan tenziline,  </w:t>
      </w:r>
    </w:p>
    <w:p w:rsidR="00AC17F1" w:rsidRDefault="00AC17F1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15986" w:rsidRDefault="00D65C01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65C01">
        <w:rPr>
          <w:rFonts w:ascii="Cambria" w:hAnsi="Cambria" w:cs="Times New Roman"/>
          <w:b/>
          <w:sz w:val="20"/>
          <w:szCs w:val="20"/>
        </w:rPr>
        <w:t>4</w:t>
      </w:r>
      <w:r w:rsidR="00AC17F1" w:rsidRPr="00D65C01">
        <w:rPr>
          <w:rFonts w:ascii="Cambria" w:hAnsi="Cambria" w:cs="Times New Roman"/>
          <w:b/>
          <w:sz w:val="20"/>
          <w:szCs w:val="20"/>
        </w:rPr>
        <w:t>-)</w:t>
      </w:r>
      <w:r w:rsidR="00215986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215986">
        <w:rPr>
          <w:rFonts w:ascii="Cambria" w:hAnsi="Cambria" w:cs="Times New Roman"/>
          <w:sz w:val="20"/>
          <w:szCs w:val="20"/>
        </w:rPr>
        <w:t>Off</w:t>
      </w:r>
      <w:proofErr w:type="spellEnd"/>
      <w:r w:rsidR="00215986">
        <w:rPr>
          <w:rFonts w:ascii="Cambria" w:hAnsi="Cambria" w:cs="Times New Roman"/>
          <w:sz w:val="20"/>
          <w:szCs w:val="20"/>
        </w:rPr>
        <w:t xml:space="preserve"> müsabakaları sonucunda ilk iki sırayı alan </w:t>
      </w:r>
      <w:proofErr w:type="spellStart"/>
      <w:r w:rsidR="00215986" w:rsidRPr="00D65C01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D65C01">
        <w:rPr>
          <w:rFonts w:ascii="Cambria" w:hAnsi="Cambria" w:cs="Times New Roman"/>
          <w:b/>
          <w:sz w:val="20"/>
          <w:szCs w:val="20"/>
        </w:rPr>
        <w:t xml:space="preserve"> </w:t>
      </w:r>
      <w:r w:rsidR="00215986" w:rsidRPr="00D65C01">
        <w:rPr>
          <w:rFonts w:ascii="Cambria" w:hAnsi="Cambria" w:cs="Times New Roman"/>
          <w:b/>
          <w:sz w:val="20"/>
          <w:szCs w:val="20"/>
        </w:rPr>
        <w:t xml:space="preserve">spor </w:t>
      </w:r>
      <w:r w:rsidRPr="00D65C01">
        <w:rPr>
          <w:rFonts w:ascii="Cambria" w:hAnsi="Cambria" w:cs="Times New Roman"/>
          <w:b/>
          <w:sz w:val="20"/>
          <w:szCs w:val="20"/>
        </w:rPr>
        <w:t>K</w:t>
      </w:r>
      <w:r>
        <w:rPr>
          <w:rFonts w:ascii="Cambria" w:hAnsi="Cambria" w:cs="Times New Roman"/>
          <w:b/>
          <w:sz w:val="20"/>
          <w:szCs w:val="20"/>
        </w:rPr>
        <w:t>ulübü ile</w:t>
      </w:r>
      <w:r w:rsidR="00215986" w:rsidRPr="00D65C01">
        <w:rPr>
          <w:rFonts w:ascii="Cambria" w:hAnsi="Cambria" w:cs="Times New Roman"/>
          <w:b/>
          <w:sz w:val="20"/>
          <w:szCs w:val="20"/>
        </w:rPr>
        <w:t xml:space="preserve"> Kapaklı Site spor</w:t>
      </w:r>
      <w:r w:rsidR="00215986" w:rsidRPr="00215986">
        <w:rPr>
          <w:rFonts w:ascii="Cambria" w:hAnsi="Cambria" w:cs="Times New Roman"/>
          <w:sz w:val="24"/>
          <w:szCs w:val="20"/>
        </w:rPr>
        <w:t xml:space="preserve"> </w:t>
      </w:r>
      <w:r w:rsidRPr="00D65C01">
        <w:rPr>
          <w:rFonts w:ascii="Cambria" w:hAnsi="Cambria" w:cs="Times New Roman"/>
          <w:b/>
          <w:sz w:val="20"/>
          <w:szCs w:val="20"/>
        </w:rPr>
        <w:t>Kulüplerinin</w:t>
      </w:r>
      <w:r>
        <w:rPr>
          <w:rFonts w:ascii="Cambria" w:hAnsi="Cambria" w:cs="Times New Roman"/>
          <w:sz w:val="20"/>
          <w:szCs w:val="20"/>
        </w:rPr>
        <w:t xml:space="preserve"> Türkiye Şampiyonası müsabakalarında ilimizi temsil etmelerine, </w:t>
      </w:r>
    </w:p>
    <w:p w:rsidR="00215986" w:rsidRDefault="00215986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F37A4" w:rsidRDefault="00D65C01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65C01">
        <w:rPr>
          <w:rFonts w:ascii="Cambria" w:hAnsi="Cambria" w:cs="Times New Roman"/>
          <w:b/>
          <w:sz w:val="20"/>
          <w:szCs w:val="20"/>
        </w:rPr>
        <w:t>5</w:t>
      </w:r>
      <w:r w:rsidR="00215986" w:rsidRPr="00D65C01">
        <w:rPr>
          <w:rFonts w:ascii="Cambria" w:hAnsi="Cambria" w:cs="Times New Roman"/>
          <w:b/>
          <w:sz w:val="20"/>
          <w:szCs w:val="20"/>
        </w:rPr>
        <w:t>-)</w:t>
      </w:r>
      <w:r w:rsidR="00215986">
        <w:rPr>
          <w:rFonts w:ascii="Cambria" w:hAnsi="Cambria" w:cs="Times New Roman"/>
          <w:sz w:val="20"/>
          <w:szCs w:val="20"/>
        </w:rPr>
        <w:t xml:space="preserve"> </w:t>
      </w:r>
      <w:r w:rsidR="008F37A4">
        <w:rPr>
          <w:rFonts w:ascii="Cambria" w:hAnsi="Cambria" w:cs="Times New Roman"/>
          <w:sz w:val="20"/>
          <w:szCs w:val="20"/>
        </w:rPr>
        <w:t xml:space="preserve"> 25</w:t>
      </w:r>
      <w:r>
        <w:rPr>
          <w:rFonts w:ascii="Cambria" w:hAnsi="Cambria" w:cs="Times New Roman"/>
          <w:sz w:val="20"/>
          <w:szCs w:val="20"/>
        </w:rPr>
        <w:t>.05.</w:t>
      </w:r>
      <w:r w:rsidR="008F37A4">
        <w:rPr>
          <w:rFonts w:ascii="Cambria" w:hAnsi="Cambria" w:cs="Times New Roman"/>
          <w:sz w:val="20"/>
          <w:szCs w:val="20"/>
        </w:rPr>
        <w:t>2024 Tarihinde oyn</w:t>
      </w:r>
      <w:r>
        <w:rPr>
          <w:rFonts w:ascii="Cambria" w:hAnsi="Cambria" w:cs="Times New Roman"/>
          <w:sz w:val="20"/>
          <w:szCs w:val="20"/>
        </w:rPr>
        <w:t>anan son hafta müsabakaları ile</w:t>
      </w:r>
      <w:r w:rsidR="008F37A4">
        <w:rPr>
          <w:rFonts w:ascii="Cambria" w:hAnsi="Cambria" w:cs="Times New Roman"/>
          <w:sz w:val="20"/>
          <w:szCs w:val="20"/>
        </w:rPr>
        <w:t xml:space="preserve"> tamamlanan U 17</w:t>
      </w:r>
      <w:r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ligimize ait </w:t>
      </w:r>
      <w:r w:rsidR="008F37A4">
        <w:rPr>
          <w:rFonts w:ascii="Cambria" w:hAnsi="Cambria" w:cs="Times New Roman"/>
          <w:sz w:val="20"/>
          <w:szCs w:val="20"/>
        </w:rPr>
        <w:t>puan durumları ve müsabaka neticeleri ile tek devreli lig usulüne göre oynanan müsabakalara ait pua</w:t>
      </w:r>
      <w:r>
        <w:rPr>
          <w:rFonts w:ascii="Cambria" w:hAnsi="Cambria" w:cs="Times New Roman"/>
          <w:sz w:val="20"/>
          <w:szCs w:val="20"/>
        </w:rPr>
        <w:t xml:space="preserve">n durumu ve müsabaka neticelerinin </w:t>
      </w:r>
      <w:r w:rsidR="008F37A4">
        <w:rPr>
          <w:rFonts w:ascii="Cambria" w:hAnsi="Cambria" w:cs="Times New Roman"/>
          <w:sz w:val="20"/>
          <w:szCs w:val="20"/>
        </w:rPr>
        <w:t>onaylanmak üzere Türkiye Futbol Federasyonu Amatör işler Müdürlüğü</w:t>
      </w:r>
      <w:r>
        <w:rPr>
          <w:rFonts w:ascii="Cambria" w:hAnsi="Cambria" w:cs="Times New Roman"/>
          <w:sz w:val="20"/>
          <w:szCs w:val="20"/>
        </w:rPr>
        <w:t xml:space="preserve">’ </w:t>
      </w:r>
      <w:r w:rsidR="008F37A4">
        <w:rPr>
          <w:rFonts w:ascii="Cambria" w:hAnsi="Cambria" w:cs="Times New Roman"/>
          <w:sz w:val="20"/>
          <w:szCs w:val="20"/>
        </w:rPr>
        <w:t xml:space="preserve">ne gönderilmesine, </w:t>
      </w: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BD9" w:rsidRPr="00FE67B4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ab/>
        <w:t>Oy birliği ile karar verildi.</w:t>
      </w: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/>
      </w: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BD9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3BD9" w:rsidRPr="00912C8E" w:rsidRDefault="002C3BD9" w:rsidP="002C3BD9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2C3BD9" w:rsidRPr="00912C8E" w:rsidRDefault="002C3BD9" w:rsidP="002C3BD9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2C3BD9" w:rsidRPr="00912C8E" w:rsidRDefault="002C3BD9" w:rsidP="002C3BD9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2C3BD9" w:rsidRDefault="002C3BD9" w:rsidP="002C3BD9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2C3BD9" w:rsidRDefault="002C3BD9" w:rsidP="002C3BD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C3BD9" w:rsidRPr="00912C8E" w:rsidRDefault="002C3BD9" w:rsidP="002C3BD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2C3BD9" w:rsidRPr="00912C8E" w:rsidRDefault="002C3BD9" w:rsidP="002C3BD9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2C3BD9" w:rsidRDefault="002C3BD9" w:rsidP="002C3BD9">
      <w:pPr>
        <w:rPr>
          <w:rFonts w:ascii="Cambria" w:hAnsi="Cambria"/>
          <w:sz w:val="20"/>
          <w:szCs w:val="20"/>
        </w:rPr>
      </w:pPr>
    </w:p>
    <w:p w:rsidR="002C3BD9" w:rsidRPr="00912C8E" w:rsidRDefault="002C3BD9" w:rsidP="002C3BD9">
      <w:pPr>
        <w:rPr>
          <w:rFonts w:ascii="Cambria" w:hAnsi="Cambria"/>
          <w:sz w:val="20"/>
          <w:szCs w:val="20"/>
        </w:rPr>
      </w:pPr>
    </w:p>
    <w:p w:rsidR="000D1EFF" w:rsidRDefault="000D1EFF"/>
    <w:sectPr w:rsidR="000D1EFF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E6"/>
    <w:rsid w:val="000D1EFF"/>
    <w:rsid w:val="001137BC"/>
    <w:rsid w:val="00215986"/>
    <w:rsid w:val="002851E6"/>
    <w:rsid w:val="002C3BD9"/>
    <w:rsid w:val="008F37A4"/>
    <w:rsid w:val="00A604BF"/>
    <w:rsid w:val="00AB0378"/>
    <w:rsid w:val="00AC17F1"/>
    <w:rsid w:val="00D6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36ED-8880-49E1-86FE-06F2B96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B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</cp:revision>
  <cp:lastPrinted>2024-05-29T07:31:00Z</cp:lastPrinted>
  <dcterms:created xsi:type="dcterms:W3CDTF">2024-05-27T07:24:00Z</dcterms:created>
  <dcterms:modified xsi:type="dcterms:W3CDTF">2024-05-29T07:33:00Z</dcterms:modified>
</cp:coreProperties>
</file>