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4B6E77">
        <w:rPr>
          <w:rFonts w:ascii="Cambria" w:hAnsi="Cambria"/>
          <w:b/>
          <w:sz w:val="24"/>
          <w:szCs w:val="24"/>
        </w:rPr>
        <w:t>4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4B6E7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 w:rsidR="002765B6">
        <w:rPr>
          <w:rFonts w:ascii="Cambria" w:hAnsi="Cambria"/>
          <w:b/>
          <w:sz w:val="24"/>
          <w:szCs w:val="24"/>
        </w:rPr>
        <w:t xml:space="preserve"> SÜPER </w:t>
      </w:r>
      <w:r w:rsidR="005343EE">
        <w:rPr>
          <w:rFonts w:ascii="Cambria" w:hAnsi="Cambria"/>
          <w:b/>
          <w:sz w:val="24"/>
          <w:szCs w:val="24"/>
        </w:rPr>
        <w:t>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D70839">
        <w:rPr>
          <w:rFonts w:ascii="Cambria" w:hAnsi="Cambria" w:cs="Times New Roman"/>
          <w:b/>
          <w:sz w:val="20"/>
          <w:szCs w:val="20"/>
        </w:rPr>
        <w:t>15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 w:rsidR="00CA1908">
        <w:rPr>
          <w:rFonts w:ascii="Cambria" w:hAnsi="Cambria" w:cs="Times New Roman"/>
          <w:b/>
          <w:sz w:val="20"/>
          <w:szCs w:val="20"/>
        </w:rPr>
        <w:t>10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>
        <w:rPr>
          <w:rFonts w:ascii="Cambria" w:hAnsi="Cambria" w:cs="Times New Roman"/>
          <w:b/>
          <w:sz w:val="20"/>
          <w:szCs w:val="20"/>
        </w:rPr>
        <w:t>4</w:t>
      </w:r>
      <w:proofErr w:type="gramEnd"/>
    </w:p>
    <w:p w:rsidR="00F6424D" w:rsidRPr="00912C8E" w:rsidRDefault="00D7083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03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2765B6">
        <w:rPr>
          <w:rFonts w:ascii="Cambria" w:hAnsi="Cambria" w:cs="Times New Roman"/>
          <w:sz w:val="20"/>
          <w:szCs w:val="20"/>
        </w:rPr>
        <w:t xml:space="preserve">Süper </w:t>
      </w:r>
      <w:r w:rsidR="005343EE">
        <w:rPr>
          <w:rFonts w:ascii="Cambria" w:hAnsi="Cambria" w:cs="Times New Roman"/>
          <w:sz w:val="20"/>
          <w:szCs w:val="20"/>
        </w:rPr>
        <w:t>Amatör Küme</w:t>
      </w:r>
      <w:r w:rsidR="00BF7DF7">
        <w:rPr>
          <w:rFonts w:ascii="Cambria" w:hAnsi="Cambria" w:cs="Times New Roman"/>
          <w:sz w:val="20"/>
          <w:szCs w:val="20"/>
        </w:rPr>
        <w:t>de</w:t>
      </w:r>
      <w:r w:rsidR="005343EE">
        <w:rPr>
          <w:rFonts w:ascii="Cambria" w:hAnsi="Cambria" w:cs="Times New Roman"/>
          <w:sz w:val="20"/>
          <w:szCs w:val="20"/>
        </w:rPr>
        <w:t xml:space="preserve"> </w:t>
      </w:r>
      <w:r w:rsidR="00D70839">
        <w:rPr>
          <w:rFonts w:ascii="Cambria" w:hAnsi="Cambria" w:cs="Times New Roman"/>
          <w:sz w:val="20"/>
          <w:szCs w:val="20"/>
        </w:rPr>
        <w:t>12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  <w:r w:rsidR="00651BCB">
        <w:rPr>
          <w:rFonts w:ascii="Cambria" w:hAnsi="Cambria" w:cs="Times New Roman"/>
          <w:sz w:val="20"/>
          <w:szCs w:val="20"/>
        </w:rPr>
        <w:t>Ekim 2025</w:t>
      </w:r>
      <w:r w:rsidR="00BF7DF7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BF7DF7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BF7DF7" w:rsidRPr="00912C8E">
        <w:rPr>
          <w:rFonts w:ascii="Cambria" w:hAnsi="Cambria" w:cs="Times New Roman"/>
          <w:sz w:val="20"/>
          <w:szCs w:val="20"/>
        </w:rPr>
        <w:t>tesciline,</w:t>
      </w: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0-9</w:t>
      </w: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M</w:t>
      </w:r>
      <w:r w:rsidR="00CC7901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.Ereğlisi</w:t>
      </w:r>
      <w:proofErr w:type="gram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DB5D7C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1-0</w:t>
      </w: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Ergene Gençlerbirliği spor</w:t>
      </w:r>
      <w:r>
        <w:rPr>
          <w:rFonts w:ascii="Cambria" w:hAnsi="Cambria" w:cs="Times New Roman"/>
          <w:sz w:val="20"/>
          <w:szCs w:val="20"/>
        </w:rPr>
        <w:tab/>
        <w:t>100.Yıl spor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3-1</w:t>
      </w: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Ç.</w:t>
      </w:r>
      <w:r w:rsidR="00CC7901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>köy 1911 spor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2-2</w:t>
      </w: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Güngörmez spor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0-2</w:t>
      </w: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 w:rsidR="00DB5D7C">
        <w:rPr>
          <w:rFonts w:ascii="Cambria" w:hAnsi="Cambria" w:cs="Times New Roman"/>
          <w:sz w:val="20"/>
          <w:szCs w:val="20"/>
        </w:rPr>
        <w:tab/>
      </w:r>
      <w:r w:rsidR="00DB5D7C">
        <w:rPr>
          <w:rFonts w:ascii="Cambria" w:hAnsi="Cambria" w:cs="Times New Roman"/>
          <w:sz w:val="20"/>
          <w:szCs w:val="20"/>
        </w:rPr>
        <w:tab/>
        <w:t>1-0</w:t>
      </w:r>
    </w:p>
    <w:p w:rsidR="00D70839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</w:t>
      </w:r>
      <w:r w:rsidR="00DB5D7C">
        <w:rPr>
          <w:rFonts w:ascii="Cambria" w:hAnsi="Cambria" w:cs="Times New Roman"/>
          <w:sz w:val="20"/>
          <w:szCs w:val="20"/>
        </w:rPr>
        <w:tab/>
        <w:t>0-5</w:t>
      </w:r>
    </w:p>
    <w:p w:rsidR="00117196" w:rsidRDefault="0011719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17196" w:rsidRDefault="0011719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2-) </w:t>
      </w:r>
      <w:r w:rsidR="00D23BBC">
        <w:rPr>
          <w:rFonts w:ascii="Cambria" w:hAnsi="Cambria" w:cs="Times New Roman"/>
          <w:sz w:val="20"/>
          <w:szCs w:val="20"/>
        </w:rPr>
        <w:t>12.10.2025 Tarihinde</w:t>
      </w:r>
      <w:r w:rsidR="00B01041">
        <w:rPr>
          <w:rFonts w:ascii="Cambria" w:hAnsi="Cambria" w:cs="Times New Roman"/>
          <w:sz w:val="20"/>
          <w:szCs w:val="20"/>
        </w:rPr>
        <w:t xml:space="preserve"> Şarköy </w:t>
      </w:r>
      <w:proofErr w:type="gramStart"/>
      <w:r w:rsidR="00B01041">
        <w:rPr>
          <w:rFonts w:ascii="Cambria" w:hAnsi="Cambria" w:cs="Times New Roman"/>
          <w:sz w:val="20"/>
          <w:szCs w:val="20"/>
        </w:rPr>
        <w:t xml:space="preserve">sahasında </w:t>
      </w:r>
      <w:r w:rsidR="00D23BBC">
        <w:rPr>
          <w:rFonts w:ascii="Cambria" w:hAnsi="Cambria" w:cs="Times New Roman"/>
          <w:sz w:val="20"/>
          <w:szCs w:val="20"/>
        </w:rPr>
        <w:t xml:space="preserve"> oynanan</w:t>
      </w:r>
      <w:proofErr w:type="gramEnd"/>
      <w:r w:rsidR="00D23BBC">
        <w:rPr>
          <w:rFonts w:ascii="Cambria" w:hAnsi="Cambria" w:cs="Times New Roman"/>
          <w:sz w:val="20"/>
          <w:szCs w:val="20"/>
        </w:rPr>
        <w:t xml:space="preserve"> Şarköy spor /  Marmara Ereğlisi Belediye spor müsabakas</w:t>
      </w:r>
      <w:r w:rsidR="00CC7901">
        <w:rPr>
          <w:rFonts w:ascii="Cambria" w:hAnsi="Cambria" w:cs="Times New Roman"/>
          <w:sz w:val="20"/>
          <w:szCs w:val="20"/>
        </w:rPr>
        <w:t>ı</w:t>
      </w:r>
      <w:r w:rsidR="00D23BBC">
        <w:rPr>
          <w:rFonts w:ascii="Cambria" w:hAnsi="Cambria" w:cs="Times New Roman"/>
          <w:sz w:val="20"/>
          <w:szCs w:val="20"/>
        </w:rPr>
        <w:t xml:space="preserve">nda, müsabakanın 90. Dk. Da oyundan ihraç olan </w:t>
      </w:r>
      <w:r w:rsidR="00D23BBC" w:rsidRPr="00435CC6">
        <w:rPr>
          <w:rFonts w:ascii="Cambria" w:hAnsi="Cambria" w:cs="Times New Roman"/>
          <w:b/>
          <w:sz w:val="20"/>
          <w:szCs w:val="20"/>
          <w:u w:val="single"/>
        </w:rPr>
        <w:t xml:space="preserve">Şarköy spor kulübünün 14 forma </w:t>
      </w:r>
      <w:proofErr w:type="spellStart"/>
      <w:r w:rsidR="00D23BBC" w:rsidRPr="00435CC6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D23BBC" w:rsidRPr="00435CC6">
        <w:rPr>
          <w:rFonts w:ascii="Cambria" w:hAnsi="Cambria" w:cs="Times New Roman"/>
          <w:b/>
          <w:sz w:val="20"/>
          <w:szCs w:val="20"/>
          <w:u w:val="single"/>
        </w:rPr>
        <w:t xml:space="preserve"> oyuncusu Ahmet LEYLEK’ in İl Disiplin</w:t>
      </w:r>
      <w:r w:rsidR="00D23BBC">
        <w:rPr>
          <w:rFonts w:ascii="Cambria" w:hAnsi="Cambria" w:cs="Times New Roman"/>
          <w:sz w:val="20"/>
          <w:szCs w:val="20"/>
        </w:rPr>
        <w:t xml:space="preserve"> Kuruluna sevkine, </w:t>
      </w:r>
    </w:p>
    <w:p w:rsidR="00D70839" w:rsidRPr="00A267FA" w:rsidRDefault="00D70839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435CC6" w:rsidRDefault="00435CC6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3-) </w:t>
      </w:r>
      <w:r w:rsidR="00B01041">
        <w:rPr>
          <w:rFonts w:ascii="Cambria" w:hAnsi="Cambria" w:cs="Times New Roman"/>
          <w:sz w:val="20"/>
          <w:szCs w:val="20"/>
        </w:rPr>
        <w:t xml:space="preserve">12.10.2025 </w:t>
      </w:r>
      <w:proofErr w:type="gramStart"/>
      <w:r w:rsidR="00B01041">
        <w:rPr>
          <w:rFonts w:ascii="Cambria" w:hAnsi="Cambria" w:cs="Times New Roman"/>
          <w:sz w:val="20"/>
          <w:szCs w:val="20"/>
        </w:rPr>
        <w:t>Tarihinde  Çerkezköy</w:t>
      </w:r>
      <w:proofErr w:type="gramEnd"/>
      <w:r w:rsidR="00B01041">
        <w:rPr>
          <w:rFonts w:ascii="Cambria" w:hAnsi="Cambria" w:cs="Times New Roman"/>
          <w:sz w:val="20"/>
          <w:szCs w:val="20"/>
        </w:rPr>
        <w:t xml:space="preserve"> Belediye 100. Yıl Sahasında oynanan </w:t>
      </w:r>
      <w:proofErr w:type="spellStart"/>
      <w:r w:rsidR="00B01041">
        <w:rPr>
          <w:rFonts w:ascii="Cambria" w:hAnsi="Cambria" w:cs="Times New Roman"/>
          <w:sz w:val="20"/>
          <w:szCs w:val="20"/>
        </w:rPr>
        <w:t>Kızılpınar</w:t>
      </w:r>
      <w:proofErr w:type="spellEnd"/>
      <w:r w:rsidR="00B01041">
        <w:rPr>
          <w:rFonts w:ascii="Cambria" w:hAnsi="Cambria" w:cs="Times New Roman"/>
          <w:sz w:val="20"/>
          <w:szCs w:val="20"/>
        </w:rPr>
        <w:t xml:space="preserve"> spor / Taşkıranlar Kapaklı 59 spor müsabakasında, müsabakanın 44. Dk. Da oyundan ihraç olan </w:t>
      </w:r>
      <w:proofErr w:type="spellStart"/>
      <w:r w:rsidR="00B01041" w:rsidRPr="00CC7901">
        <w:rPr>
          <w:rFonts w:ascii="Cambria" w:hAnsi="Cambria" w:cs="Times New Roman"/>
          <w:b/>
          <w:sz w:val="20"/>
          <w:szCs w:val="20"/>
          <w:u w:val="single"/>
        </w:rPr>
        <w:t>Kızılpınar</w:t>
      </w:r>
      <w:proofErr w:type="spellEnd"/>
      <w:r w:rsidR="00B01041" w:rsidRPr="00CC7901">
        <w:rPr>
          <w:rFonts w:ascii="Cambria" w:hAnsi="Cambria" w:cs="Times New Roman"/>
          <w:b/>
          <w:sz w:val="20"/>
          <w:szCs w:val="20"/>
          <w:u w:val="single"/>
        </w:rPr>
        <w:t xml:space="preserve"> spor kulübünün 65 forma </w:t>
      </w:r>
      <w:proofErr w:type="spellStart"/>
      <w:r w:rsidR="00B01041" w:rsidRPr="00CC7901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B01041" w:rsidRPr="00CC7901">
        <w:rPr>
          <w:rFonts w:ascii="Cambria" w:hAnsi="Cambria" w:cs="Times New Roman"/>
          <w:b/>
          <w:sz w:val="20"/>
          <w:szCs w:val="20"/>
          <w:u w:val="single"/>
        </w:rPr>
        <w:t xml:space="preserve"> oyuncusu Seyhan HAZAN</w:t>
      </w:r>
      <w:r w:rsidR="00B01041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B01041">
        <w:rPr>
          <w:rFonts w:ascii="Cambria" w:hAnsi="Cambria" w:cs="Times New Roman"/>
          <w:sz w:val="20"/>
          <w:szCs w:val="20"/>
        </w:rPr>
        <w:t>ın</w:t>
      </w:r>
      <w:proofErr w:type="spellEnd"/>
      <w:r w:rsidR="00B01041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931E7E" w:rsidRDefault="00931E7E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31E7E" w:rsidRPr="00931E7E" w:rsidRDefault="00931E7E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31E7E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Fikstür gereği 19.10.2025 Tarihinde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Şehir Stadında Saat:14.00’ te oynatılması ilan edilen 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Futbol Kulübü / </w:t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müsabakasının saatinin yeniden düzenlenerek</w:t>
      </w:r>
      <w:r w:rsidR="00BA2C79">
        <w:rPr>
          <w:rFonts w:ascii="Cambria" w:hAnsi="Cambria" w:cs="Times New Roman"/>
          <w:sz w:val="20"/>
          <w:szCs w:val="20"/>
        </w:rPr>
        <w:t>,</w:t>
      </w:r>
      <w:r>
        <w:rPr>
          <w:rFonts w:ascii="Cambria" w:hAnsi="Cambria" w:cs="Times New Roman"/>
          <w:sz w:val="20"/>
          <w:szCs w:val="20"/>
        </w:rPr>
        <w:t xml:space="preserve"> aşağıda belirtilen program </w:t>
      </w:r>
      <w:proofErr w:type="gramStart"/>
      <w:r>
        <w:rPr>
          <w:rFonts w:ascii="Cambria" w:hAnsi="Cambria" w:cs="Times New Roman"/>
          <w:sz w:val="20"/>
          <w:szCs w:val="20"/>
        </w:rPr>
        <w:t>dahilinde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oynatılmasına, ilgili kulüplere tebliğine, </w:t>
      </w:r>
    </w:p>
    <w:p w:rsidR="00435CC6" w:rsidRDefault="00435CC6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31E7E" w:rsidRPr="00931E7E" w:rsidRDefault="00931E7E" w:rsidP="00931E7E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16"/>
          <w:szCs w:val="16"/>
          <w:lang w:eastAsia="tr-TR"/>
        </w:rPr>
      </w:pPr>
      <w:r w:rsidRPr="00931E7E">
        <w:rPr>
          <w:rFonts w:ascii="Cambria" w:eastAsia="Times New Roman" w:hAnsi="Cambria" w:cs="Calibri"/>
          <w:b/>
          <w:bCs/>
          <w:color w:val="000000"/>
          <w:sz w:val="16"/>
          <w:szCs w:val="16"/>
          <w:lang w:eastAsia="tr-TR"/>
        </w:rPr>
        <w:t>PAZAR</w:t>
      </w:r>
    </w:p>
    <w:tbl>
      <w:tblPr>
        <w:tblW w:w="1006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2293"/>
        <w:gridCol w:w="851"/>
        <w:gridCol w:w="1134"/>
        <w:gridCol w:w="2407"/>
        <w:gridCol w:w="2407"/>
      </w:tblGrid>
      <w:tr w:rsidR="00931E7E" w:rsidRPr="00931E7E" w:rsidTr="00BA2C79">
        <w:trPr>
          <w:trHeight w:val="352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19.10.2025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Çorlu </w:t>
            </w:r>
            <w:proofErr w:type="spellStart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 Şehir Stadı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SÜPER AMT.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Çorlu </w:t>
            </w:r>
            <w:proofErr w:type="spellStart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Bld</w:t>
            </w:r>
            <w:proofErr w:type="spellEnd"/>
            <w:r w:rsidRPr="00931E7E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. Futbol Kulübü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E7E" w:rsidRPr="00931E7E" w:rsidRDefault="00931E7E" w:rsidP="00931E7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Kızılpınar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</w:tr>
    </w:tbl>
    <w:p w:rsidR="00435CC6" w:rsidRDefault="00435CC6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A2C79" w:rsidRDefault="00BA2C79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FE67B4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 w:rsidR="00BF7DF7">
        <w:rPr>
          <w:rFonts w:ascii="Cambria" w:hAnsi="Cambria" w:cs="Times New Roman"/>
          <w:sz w:val="20"/>
          <w:szCs w:val="20"/>
        </w:rPr>
        <w:t xml:space="preserve"> </w:t>
      </w:r>
      <w:bookmarkStart w:id="0" w:name="_GoBack"/>
      <w:bookmarkEnd w:id="0"/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931E7E" w:rsidRDefault="00931E7E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31E7E" w:rsidRDefault="00931E7E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931E7E" w:rsidRDefault="00931E7E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651BCB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C7901" w:rsidRPr="00912C8E" w:rsidRDefault="00CC7901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C72A80">
        <w:rPr>
          <w:rFonts w:ascii="Cambria" w:hAnsi="Cambria" w:cs="Times New Roman"/>
          <w:sz w:val="20"/>
          <w:szCs w:val="20"/>
        </w:rPr>
        <w:t>Süleyman UCUN</w:t>
      </w:r>
      <w:r w:rsidR="00E912EF">
        <w:rPr>
          <w:rFonts w:ascii="Cambria" w:hAnsi="Cambria" w:cs="Times New Roman"/>
          <w:sz w:val="20"/>
          <w:szCs w:val="20"/>
        </w:rPr>
        <w:tab/>
      </w:r>
      <w:r w:rsidR="00651BCB">
        <w:rPr>
          <w:rFonts w:ascii="Cambria" w:hAnsi="Cambria" w:cs="Times New Roman"/>
          <w:sz w:val="20"/>
          <w:szCs w:val="20"/>
        </w:rPr>
        <w:t>Mehmet SONSUZ</w:t>
      </w:r>
      <w:r w:rsidR="00651BCB">
        <w:rPr>
          <w:rFonts w:ascii="Cambria" w:hAnsi="Cambria" w:cs="Times New Roman"/>
          <w:sz w:val="20"/>
          <w:szCs w:val="20"/>
        </w:rPr>
        <w:tab/>
        <w:t>Ercan ÜSTÜN</w:t>
      </w:r>
    </w:p>
    <w:p w:rsidR="00F6424D" w:rsidRPr="00912C8E" w:rsidRDefault="00F6424D" w:rsidP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53286C" w:rsidRDefault="0053286C"/>
    <w:sectPr w:rsidR="0053286C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117196"/>
    <w:rsid w:val="001B6FC3"/>
    <w:rsid w:val="001D50FE"/>
    <w:rsid w:val="00240E35"/>
    <w:rsid w:val="002765B6"/>
    <w:rsid w:val="002B32DD"/>
    <w:rsid w:val="002D2903"/>
    <w:rsid w:val="002F7F47"/>
    <w:rsid w:val="003E71D1"/>
    <w:rsid w:val="004077F9"/>
    <w:rsid w:val="00435CC6"/>
    <w:rsid w:val="00471D1D"/>
    <w:rsid w:val="00484B8A"/>
    <w:rsid w:val="004B6E77"/>
    <w:rsid w:val="0053286C"/>
    <w:rsid w:val="005343EE"/>
    <w:rsid w:val="00634920"/>
    <w:rsid w:val="00651BCB"/>
    <w:rsid w:val="00692FCC"/>
    <w:rsid w:val="00761AF4"/>
    <w:rsid w:val="007A76DC"/>
    <w:rsid w:val="00931E7E"/>
    <w:rsid w:val="00A267FA"/>
    <w:rsid w:val="00B01041"/>
    <w:rsid w:val="00BA2C79"/>
    <w:rsid w:val="00BF7DF7"/>
    <w:rsid w:val="00C6081D"/>
    <w:rsid w:val="00C72A80"/>
    <w:rsid w:val="00CA1908"/>
    <w:rsid w:val="00CA2160"/>
    <w:rsid w:val="00CC7901"/>
    <w:rsid w:val="00D23BBC"/>
    <w:rsid w:val="00D30CEB"/>
    <w:rsid w:val="00D440F9"/>
    <w:rsid w:val="00D70839"/>
    <w:rsid w:val="00D869A1"/>
    <w:rsid w:val="00DA4C44"/>
    <w:rsid w:val="00DA69EF"/>
    <w:rsid w:val="00DB5D7C"/>
    <w:rsid w:val="00E81DBE"/>
    <w:rsid w:val="00E912EF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43</cp:revision>
  <cp:lastPrinted>2025-10-15T11:57:00Z</cp:lastPrinted>
  <dcterms:created xsi:type="dcterms:W3CDTF">2024-09-17T06:49:00Z</dcterms:created>
  <dcterms:modified xsi:type="dcterms:W3CDTF">2025-10-16T08:17:00Z</dcterms:modified>
</cp:coreProperties>
</file>